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45"/>
        <w:jc w:val="center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Финансово-экономическое обоснование затрат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45"/>
        <w:jc w:val="center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на реализацию социально значимого проекта (смета)*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709" w:firstLine="0"/>
        <w:jc w:val="center"/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(наименование соискателя гранта)</w:t>
      </w:r>
      <w:r>
        <w:rPr>
          <w:sz w:val="20"/>
          <w:szCs w:val="20"/>
        </w:rPr>
      </w:r>
      <w:r/>
    </w:p>
    <w:p>
      <w:pPr>
        <w:ind w:firstLine="0"/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___________________________________________________________________________</w:t>
      </w:r>
      <w:r>
        <w:rPr>
          <w:sz w:val="20"/>
          <w:szCs w:val="20"/>
        </w:rPr>
      </w:r>
      <w:r/>
    </w:p>
    <w:p>
      <w:pPr>
        <w:jc w:val="center"/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(вид и наименование средства массовой информации)</w:t>
      </w:r>
      <w:r>
        <w:rPr>
          <w:sz w:val="20"/>
          <w:szCs w:val="20"/>
        </w:rPr>
      </w:r>
      <w:r/>
    </w:p>
    <w:p>
      <w:pPr>
        <w:ind w:firstLine="0"/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___________________________________________________________________________</w:t>
      </w:r>
      <w:r>
        <w:rPr>
          <w:sz w:val="20"/>
          <w:szCs w:val="20"/>
        </w:rPr>
      </w:r>
      <w:r/>
    </w:p>
    <w:p>
      <w:pPr>
        <w:jc w:val="center"/>
        <w:spacing w:before="0"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(название социально значимого проекта)</w:t>
      </w:r>
      <w:r>
        <w:rPr>
          <w:sz w:val="20"/>
          <w:szCs w:val="20"/>
        </w:rPr>
      </w:r>
      <w:r/>
    </w:p>
    <w:tbl>
      <w:tblPr>
        <w:tblW w:w="5000" w:type="pct"/>
        <w:tblInd w:w="57" w:type="dxa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06"/>
        <w:gridCol w:w="2600"/>
        <w:gridCol w:w="1252"/>
        <w:gridCol w:w="965"/>
        <w:gridCol w:w="1873"/>
        <w:gridCol w:w="1865"/>
      </w:tblGrid>
      <w:tr>
        <w:trPr>
          <w:trHeight w:val="28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Merge w:val="restart"/>
            <w:textDirection w:val="lrTb"/>
            <w:noWrap w:val="false"/>
          </w:tcPr>
          <w:p>
            <w:p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57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02" w:type="dxa"/>
            <w:vMerge w:val="restart"/>
            <w:textDirection w:val="lrTb"/>
            <w:noWrap w:val="false"/>
          </w:tcPr>
          <w:p>
            <w:pPr>
              <w:ind w:left="116" w:firstLine="0"/>
              <w:jc w:val="center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Наименование статьи затрат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6" w:type="dxa"/>
            <w:vMerge w:val="restart"/>
            <w:textDirection w:val="lrTb"/>
            <w:noWrap w:val="false"/>
          </w:tcPr>
          <w:p>
            <w:pPr>
              <w:ind w:left="57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Расчет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06" w:type="dxa"/>
            <w:textDirection w:val="lrTb"/>
            <w:noWrap w:val="false"/>
          </w:tcPr>
          <w:p>
            <w:pPr>
              <w:ind w:left="52" w:firstLine="48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Сумма,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28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Merge w:val="continue"/>
            <w:textDirection w:val="lrTb"/>
            <w:noWrap w:val="false"/>
          </w:tcPr>
          <w:p>
            <w:pPr>
              <w:ind w:left="57" w:firstLine="0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02" w:type="dxa"/>
            <w:vMerge w:val="continue"/>
            <w:textDirection w:val="lrTb"/>
            <w:noWrap w:val="false"/>
          </w:tcPr>
          <w:p>
            <w:pPr>
              <w:ind w:left="116" w:firstLine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6" w:type="dxa"/>
            <w:vMerge w:val="continue"/>
            <w:textDirection w:val="lrTb"/>
            <w:noWrap w:val="false"/>
          </w:tcPr>
          <w:p>
            <w:pPr>
              <w:ind w:left="52" w:firstLine="483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6" w:type="dxa"/>
            <w:textDirection w:val="lrTb"/>
            <w:noWrap w:val="false"/>
          </w:tcPr>
          <w:p>
            <w:pPr>
              <w:ind w:left="52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Общая сумма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ind w:left="52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Собственные (привлеченные)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6" w:type="dxa"/>
            <w:textDirection w:val="lrTb"/>
            <w:noWrap w:val="false"/>
          </w:tcPr>
          <w:p>
            <w:pPr>
              <w:ind w:left="52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Запрашиваемые средства по гранту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textDirection w:val="lrTb"/>
            <w:noWrap w:val="false"/>
          </w:tcPr>
          <w:p>
            <w:pPr>
              <w:ind w:left="47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02" w:type="dxa"/>
            <w:textDirection w:val="lrTb"/>
            <w:noWrap w:val="false"/>
          </w:tcPr>
          <w:p>
            <w:pPr>
              <w:ind w:left="116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……………………….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6" w:type="dxa"/>
            <w:textDirection w:val="lrTb"/>
            <w:noWrap w:val="false"/>
          </w:tcPr>
          <w:p>
            <w:pPr>
              <w:ind w:left="709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6" w:type="dxa"/>
            <w:textDirection w:val="lrTb"/>
            <w:noWrap w:val="false"/>
          </w:tcPr>
          <w:p>
            <w:pPr>
              <w:ind w:left="709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ind w:left="709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6" w:type="dxa"/>
            <w:textDirection w:val="lrTb"/>
            <w:noWrap w:val="false"/>
          </w:tcPr>
          <w:p>
            <w:pPr>
              <w:ind w:left="709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textDirection w:val="lrTb"/>
            <w:noWrap w:val="false"/>
          </w:tcPr>
          <w:p>
            <w:pPr>
              <w:ind w:left="47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02" w:type="dxa"/>
            <w:textDirection w:val="lrTb"/>
            <w:noWrap w:val="false"/>
          </w:tcPr>
          <w:p>
            <w:pPr>
              <w:ind w:left="116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……………………….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6" w:type="dxa"/>
            <w:textDirection w:val="lrTb"/>
            <w:noWrap w:val="false"/>
          </w:tcPr>
          <w:p>
            <w:pPr>
              <w:ind w:left="709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6" w:type="dxa"/>
            <w:textDirection w:val="lrTb"/>
            <w:noWrap w:val="false"/>
          </w:tcPr>
          <w:p>
            <w:pPr>
              <w:ind w:left="709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ind w:left="709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6" w:type="dxa"/>
            <w:textDirection w:val="lrTb"/>
            <w:noWrap w:val="false"/>
          </w:tcPr>
          <w:p>
            <w:pPr>
              <w:ind w:left="709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textDirection w:val="lrTb"/>
            <w:noWrap w:val="false"/>
          </w:tcPr>
          <w:p>
            <w:pPr>
              <w:ind w:left="47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02" w:type="dxa"/>
            <w:textDirection w:val="lrTb"/>
            <w:noWrap w:val="false"/>
          </w:tcPr>
          <w:p>
            <w:pPr>
              <w:ind w:left="116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ИТОГО запрашиваемых средств по гранту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6" w:type="dxa"/>
            <w:textDirection w:val="lrTb"/>
            <w:noWrap w:val="false"/>
          </w:tcPr>
          <w:p>
            <w:pPr>
              <w:ind w:left="709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6" w:type="dxa"/>
            <w:textDirection w:val="lrTb"/>
            <w:noWrap w:val="false"/>
          </w:tcPr>
          <w:p>
            <w:pPr>
              <w:ind w:left="709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ind w:left="709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6" w:type="dxa"/>
            <w:textDirection w:val="lrTb"/>
            <w:noWrap w:val="false"/>
          </w:tcPr>
          <w:p>
            <w:pPr>
              <w:ind w:left="709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textDirection w:val="lrTb"/>
            <w:noWrap w:val="false"/>
          </w:tcPr>
          <w:p>
            <w:pPr>
              <w:ind w:left="47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02" w:type="dxa"/>
            <w:textDirection w:val="lrTb"/>
            <w:noWrap w:val="false"/>
          </w:tcPr>
          <w:p>
            <w:pPr>
              <w:ind w:left="116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ИТОГО привлеченных и собственных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6" w:type="dxa"/>
            <w:textDirection w:val="lrTb"/>
            <w:noWrap w:val="false"/>
          </w:tcPr>
          <w:p>
            <w:pPr>
              <w:ind w:left="709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6" w:type="dxa"/>
            <w:textDirection w:val="lrTb"/>
            <w:noWrap w:val="false"/>
          </w:tcPr>
          <w:p>
            <w:pPr>
              <w:ind w:left="709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ind w:left="709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6" w:type="dxa"/>
            <w:textDirection w:val="lrTb"/>
            <w:noWrap w:val="false"/>
          </w:tcPr>
          <w:p>
            <w:pPr>
              <w:ind w:left="709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textDirection w:val="lrTb"/>
            <w:noWrap w:val="false"/>
          </w:tcPr>
          <w:p>
            <w:pPr>
              <w:ind w:left="199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02" w:type="dxa"/>
            <w:textDirection w:val="lrTb"/>
            <w:noWrap w:val="false"/>
          </w:tcPr>
          <w:p>
            <w:pPr>
              <w:ind w:left="116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ИТОГО по заявке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6" w:type="dxa"/>
            <w:textDirection w:val="lrTb"/>
            <w:noWrap w:val="false"/>
          </w:tcPr>
          <w:p>
            <w:pPr>
              <w:ind w:left="709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6" w:type="dxa"/>
            <w:textDirection w:val="lrTb"/>
            <w:noWrap w:val="false"/>
          </w:tcPr>
          <w:p>
            <w:pPr>
              <w:ind w:left="709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ind w:left="709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6" w:type="dxa"/>
            <w:textDirection w:val="lrTb"/>
            <w:noWrap w:val="false"/>
          </w:tcPr>
          <w:p>
            <w:pPr>
              <w:ind w:left="709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ind w:firstLine="0"/>
        <w:jc w:val="left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highlight w:val="none"/>
        </w:rPr>
        <w:t xml:space="preserve">   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Комментарии к смете*</w:t>
      </w:r>
      <w:r>
        <w:rPr>
          <w:sz w:val="20"/>
          <w:szCs w:val="20"/>
        </w:rPr>
      </w:r>
      <w:r/>
    </w:p>
    <w:p>
      <w:pPr>
        <w:ind w:firstLine="708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К смете необходимо представить подробное обоснование запрашиваемых средств по каждой статье затрат в описательной форме.</w:t>
      </w:r>
      <w:r>
        <w:rPr>
          <w:sz w:val="20"/>
          <w:szCs w:val="20"/>
        </w:rPr>
      </w:r>
      <w:r/>
    </w:p>
    <w:p>
      <w:pPr>
        <w:ind w:firstLine="0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</w:rPr>
      </w:r>
      <w:r/>
    </w:p>
    <w:p>
      <w:pPr>
        <w:pStyle w:val="74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Соискатель гранта:</w:t>
      </w: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pStyle w:val="74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</w:rPr>
        <w:t xml:space="preserve">______________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 xml:space="preserve">__________________                     __________________</w:t>
      </w: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pStyle w:val="7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должность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 xml:space="preserve">подпись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 xml:space="preserve">     Ф.И.О.**</w:t>
      </w:r>
      <w:r>
        <w:rPr>
          <w:rFonts w:ascii="Times New Roman" w:hAnsi="Times New Roman" w:cs="Times New Roman"/>
        </w:rPr>
      </w:r>
      <w:r/>
    </w:p>
    <w:p>
      <w:pPr>
        <w:pStyle w:val="745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Главный бухгалтер</w:t>
      </w:r>
      <w:r>
        <w:rPr>
          <w:rFonts w:ascii="Times New Roman" w:hAnsi="Times New Roman" w:cs="Times New Roman"/>
        </w:rPr>
        <w:t xml:space="preserve">          _______________                __________________</w:t>
      </w:r>
      <w:r/>
    </w:p>
    <w:p>
      <w:pPr>
        <w:pStyle w:val="7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Соискателя гранта</w:t>
      </w:r>
      <w:r>
        <w:rPr>
          <w:rFonts w:ascii="Times New Roman" w:hAnsi="Times New Roman" w:cs="Times New Roman"/>
          <w:color w:val="auto"/>
        </w:rPr>
        <w:t xml:space="preserve">           </w:t>
      </w:r>
      <w:r>
        <w:rPr>
          <w:rFonts w:ascii="Times New Roman" w:hAnsi="Times New Roman" w:cs="Times New Roman"/>
          <w:color w:val="auto"/>
        </w:rPr>
        <w:t xml:space="preserve">_______________                 __________________</w:t>
      </w:r>
      <w:r>
        <w:rPr>
          <w:rFonts w:ascii="Times New Roman" w:hAnsi="Times New Roman" w:cs="Times New Roman"/>
        </w:rPr>
      </w:r>
      <w:r/>
    </w:p>
    <w:p>
      <w:pPr>
        <w:ind w:left="709" w:firstLine="0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 xml:space="preserve">М.П.***</w:t>
      </w:r>
      <w:r>
        <w:rPr>
          <w:rFonts w:ascii="Times New Roman" w:hAnsi="Times New Roman" w:cs="Times New Roman"/>
          <w:color w:val="auto"/>
          <w:sz w:val="18"/>
          <w:szCs w:val="18"/>
        </w:rPr>
        <w:tab/>
      </w:r>
      <w:r>
        <w:rPr>
          <w:rFonts w:ascii="Times New Roman" w:hAnsi="Times New Roman" w:cs="Times New Roman"/>
          <w:color w:val="auto"/>
          <w:sz w:val="18"/>
          <w:szCs w:val="18"/>
        </w:rPr>
        <w:tab/>
      </w:r>
      <w:r>
        <w:rPr>
          <w:rFonts w:ascii="Times New Roman" w:hAnsi="Times New Roman" w:cs="Times New Roman"/>
          <w:color w:val="auto"/>
          <w:sz w:val="18"/>
          <w:szCs w:val="18"/>
        </w:rPr>
        <w:tab/>
        <w:t xml:space="preserve">подпись</w:t>
      </w:r>
      <w:r>
        <w:rPr>
          <w:rFonts w:ascii="Times New Roman" w:hAnsi="Times New Roman" w:cs="Times New Roman"/>
          <w:color w:val="auto"/>
          <w:sz w:val="18"/>
          <w:szCs w:val="18"/>
        </w:rPr>
        <w:tab/>
      </w:r>
      <w:r>
        <w:rPr>
          <w:rFonts w:ascii="Times New Roman" w:hAnsi="Times New Roman" w:cs="Times New Roman"/>
          <w:color w:val="auto"/>
          <w:sz w:val="18"/>
          <w:szCs w:val="18"/>
        </w:rPr>
        <w:tab/>
      </w:r>
      <w:r>
        <w:rPr>
          <w:rFonts w:ascii="Times New Roman" w:hAnsi="Times New Roman" w:cs="Times New Roman"/>
          <w:color w:val="auto"/>
          <w:sz w:val="18"/>
          <w:szCs w:val="18"/>
        </w:rPr>
        <w:tab/>
        <w:t xml:space="preserve">      Ф.И.О.</w:t>
      </w:r>
      <w:r>
        <w:rPr>
          <w:rFonts w:ascii="Times New Roman" w:hAnsi="Times New Roman" w:cs="Times New Roman"/>
          <w:sz w:val="18"/>
          <w:szCs w:val="18"/>
        </w:rPr>
      </w:r>
      <w:r/>
    </w:p>
    <w:p>
      <w:pPr>
        <w:ind w:firstLine="0"/>
        <w:jc w:val="both"/>
        <w:spacing w:before="0" w:after="0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auto"/>
          <w:sz w:val="18"/>
          <w:szCs w:val="18"/>
          <w:highlight w:val="none"/>
        </w:rPr>
      </w:r>
      <w:r>
        <w:rPr>
          <w:rFonts w:ascii="Times New Roman" w:hAnsi="Times New Roman" w:cs="Times New Roman"/>
          <w:i/>
          <w:iCs/>
          <w:color w:val="auto"/>
          <w:sz w:val="18"/>
          <w:szCs w:val="18"/>
          <w:highlight w:val="none"/>
        </w:rPr>
      </w:r>
      <w:r/>
    </w:p>
    <w:p>
      <w:pPr>
        <w:ind w:firstLine="0"/>
        <w:jc w:val="both"/>
        <w:spacing w:before="0" w:after="0"/>
        <w:rPr>
          <w:rFonts w:ascii="Times New Roman" w:hAnsi="Times New Roman" w:cs="Times New Roman"/>
          <w:bCs/>
          <w:i/>
          <w:color w:val="auto"/>
          <w:sz w:val="18"/>
          <w:szCs w:val="18"/>
          <w:highlight w:val="none"/>
        </w:rPr>
      </w:pPr>
      <w:r>
        <w:rPr>
          <w:rFonts w:ascii="Times New Roman" w:hAnsi="Times New Roman" w:cs="Times New Roman"/>
          <w:i/>
          <w:iCs/>
          <w:color w:val="auto"/>
          <w:sz w:val="18"/>
          <w:szCs w:val="18"/>
          <w:highlight w:val="none"/>
        </w:rPr>
      </w:r>
      <w:r>
        <w:rPr>
          <w:rFonts w:ascii="Times New Roman" w:hAnsi="Times New Roman" w:cs="Times New Roman"/>
          <w:i/>
          <w:iCs/>
          <w:color w:val="auto"/>
          <w:sz w:val="18"/>
          <w:szCs w:val="18"/>
          <w:highlight w:val="none"/>
        </w:rPr>
      </w:r>
      <w:r/>
    </w:p>
    <w:p>
      <w:pPr>
        <w:ind w:firstLine="0"/>
        <w:jc w:val="both"/>
        <w:spacing w:before="0" w:after="0"/>
        <w:rPr>
          <w:rFonts w:ascii="Times New Roman" w:hAnsi="Times New Roman" w:cs="Times New Roman"/>
          <w:bCs/>
          <w:i/>
          <w:color w:val="auto"/>
          <w:sz w:val="18"/>
          <w:szCs w:val="18"/>
          <w:highlight w:val="none"/>
        </w:rPr>
      </w:pPr>
      <w:r>
        <w:rPr>
          <w:rFonts w:ascii="Times New Roman" w:hAnsi="Times New Roman" w:cs="Times New Roman"/>
          <w:i/>
          <w:iCs/>
          <w:color w:val="auto"/>
          <w:sz w:val="18"/>
          <w:szCs w:val="18"/>
        </w:rPr>
        <w:t xml:space="preserve">*В смету расходов, связанных с реализацией </w:t>
      </w:r>
      <w:bookmarkStart w:id="0" w:name="undefined"/>
      <w:r>
        <w:rPr>
          <w:rFonts w:ascii="Times New Roman" w:hAnsi="Times New Roman" w:cs="Times New Roman"/>
          <w:i/>
          <w:iCs/>
          <w:color w:val="auto"/>
          <w:sz w:val="18"/>
          <w:szCs w:val="18"/>
        </w:rPr>
        <w:t xml:space="preserve">социально значимого проекта</w:t>
      </w:r>
      <w:bookmarkEnd w:id="0"/>
      <w:r>
        <w:rPr>
          <w:rFonts w:ascii="Times New Roman" w:hAnsi="Times New Roman" w:cs="Times New Roman"/>
          <w:i/>
          <w:iCs/>
          <w:color w:val="auto"/>
          <w:sz w:val="18"/>
          <w:szCs w:val="18"/>
        </w:rPr>
        <w:t xml:space="preserve">, включаются</w:t>
      </w:r>
      <w:r>
        <w:rPr>
          <w:rFonts w:ascii="Times New Roman" w:hAnsi="Times New Roman" w:cs="Times New Roman"/>
          <w:i/>
          <w:iCs/>
          <w:color w:val="auto"/>
          <w:sz w:val="18"/>
          <w:szCs w:val="18"/>
        </w:rPr>
        <w:t xml:space="preserve"> затраты</w:t>
      </w:r>
      <w:r>
        <w:rPr>
          <w:rFonts w:ascii="Times New Roman" w:hAnsi="Times New Roman" w:cs="Times New Roman"/>
          <w:i/>
          <w:iCs/>
          <w:color w:val="auto"/>
          <w:sz w:val="18"/>
          <w:szCs w:val="18"/>
        </w:rPr>
        <w:t xml:space="preserve">:</w:t>
      </w:r>
      <w:r>
        <w:rPr>
          <w:rFonts w:ascii="Times New Roman" w:hAnsi="Times New Roman" w:cs="Times New Roman"/>
          <w:sz w:val="18"/>
          <w:szCs w:val="18"/>
        </w:rPr>
      </w:r>
      <w:r/>
    </w:p>
    <w:p>
      <w:pPr>
        <w:ind w:firstLine="540"/>
        <w:jc w:val="both"/>
        <w:spacing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color w:val="auto"/>
          <w:sz w:val="18"/>
          <w:szCs w:val="18"/>
        </w:rPr>
        <w:t xml:space="preserve">на оплату труда; </w:t>
      </w:r>
      <w:r>
        <w:rPr>
          <w:rFonts w:ascii="Times New Roman" w:hAnsi="Times New Roman" w:cs="Times New Roman"/>
          <w:sz w:val="18"/>
          <w:szCs w:val="18"/>
        </w:rPr>
      </w:r>
      <w:r/>
    </w:p>
    <w:p>
      <w:pPr>
        <w:ind w:firstLine="540"/>
        <w:jc w:val="both"/>
        <w:spacing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color w:val="auto"/>
          <w:sz w:val="18"/>
          <w:szCs w:val="18"/>
        </w:rPr>
        <w:t xml:space="preserve">на уплату налогов, сборов, страховых взносов и иных обязательных платежей в бюджетную систему Российской Федерации; </w:t>
      </w:r>
      <w:r>
        <w:rPr>
          <w:rFonts w:ascii="Times New Roman" w:hAnsi="Times New Roman" w:cs="Times New Roman"/>
          <w:sz w:val="18"/>
          <w:szCs w:val="18"/>
        </w:rPr>
      </w:r>
      <w:r/>
    </w:p>
    <w:p>
      <w:pPr>
        <w:ind w:firstLine="540"/>
        <w:jc w:val="both"/>
        <w:spacing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color w:val="auto"/>
          <w:sz w:val="18"/>
          <w:szCs w:val="18"/>
        </w:rPr>
        <w:t xml:space="preserve">на приобретение технических услуг (включая услуги по проектированию, интеграции технологического оборудования в видео, </w:t>
      </w:r>
      <w:r>
        <w:rPr>
          <w:rFonts w:ascii="Times New Roman" w:hAnsi="Times New Roman" w:cs="Times New Roman"/>
          <w:i/>
          <w:color w:val="auto"/>
          <w:sz w:val="18"/>
          <w:szCs w:val="18"/>
        </w:rPr>
        <w:t xml:space="preserve">аудиокомплексы</w:t>
      </w:r>
      <w:r>
        <w:rPr>
          <w:rFonts w:ascii="Times New Roman" w:hAnsi="Times New Roman" w:cs="Times New Roman"/>
          <w:i/>
          <w:color w:val="auto"/>
          <w:sz w:val="18"/>
          <w:szCs w:val="18"/>
        </w:rPr>
        <w:t xml:space="preserve">, монтажу, пусконаладочным, инженерным работам и подготовке помещений к монтажу оборудования и технологических видео, </w:t>
      </w:r>
      <w:r>
        <w:rPr>
          <w:rFonts w:ascii="Times New Roman" w:hAnsi="Times New Roman" w:cs="Times New Roman"/>
          <w:i/>
          <w:color w:val="auto"/>
          <w:sz w:val="18"/>
          <w:szCs w:val="18"/>
        </w:rPr>
        <w:t xml:space="preserve">аудиокомплексов</w:t>
      </w:r>
      <w:r>
        <w:rPr>
          <w:rFonts w:ascii="Times New Roman" w:hAnsi="Times New Roman" w:cs="Times New Roman"/>
          <w:i/>
          <w:color w:val="auto"/>
          <w:sz w:val="18"/>
          <w:szCs w:val="18"/>
        </w:rPr>
        <w:t xml:space="preserve">, приобретению стандартного и специализированного программного продукта для обеспечения функционирования оборудования и технологических комплексов); </w:t>
      </w:r>
      <w:r>
        <w:rPr>
          <w:rFonts w:ascii="Times New Roman" w:hAnsi="Times New Roman" w:cs="Times New Roman"/>
          <w:sz w:val="18"/>
          <w:szCs w:val="18"/>
        </w:rPr>
      </w:r>
      <w:r/>
    </w:p>
    <w:p>
      <w:pPr>
        <w:ind w:firstLine="540"/>
        <w:jc w:val="both"/>
        <w:spacing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color w:val="auto"/>
          <w:sz w:val="18"/>
          <w:szCs w:val="18"/>
        </w:rPr>
        <w:t xml:space="preserve">на приобретение услуг по техническому обеспечению получения, хранения, обработке </w:t>
      </w:r>
      <w:r>
        <w:rPr>
          <w:rFonts w:ascii="Times New Roman" w:hAnsi="Times New Roman" w:cs="Times New Roman"/>
          <w:i/>
          <w:color w:val="auto"/>
          <w:sz w:val="18"/>
          <w:szCs w:val="18"/>
        </w:rPr>
        <w:t xml:space="preserve">медиаконтента</w:t>
      </w:r>
      <w:r>
        <w:rPr>
          <w:rFonts w:ascii="Times New Roman" w:hAnsi="Times New Roman" w:cs="Times New Roman"/>
          <w:i/>
          <w:color w:val="auto"/>
          <w:sz w:val="18"/>
          <w:szCs w:val="18"/>
        </w:rPr>
        <w:t xml:space="preserve"> (фото-, видео- и аудиоинформации, текстовых и графических материалов); </w:t>
      </w:r>
      <w:r>
        <w:rPr>
          <w:rFonts w:ascii="Times New Roman" w:hAnsi="Times New Roman" w:cs="Times New Roman"/>
          <w:sz w:val="18"/>
          <w:szCs w:val="18"/>
        </w:rPr>
      </w:r>
      <w:r/>
    </w:p>
    <w:p>
      <w:pPr>
        <w:ind w:firstLine="540"/>
        <w:jc w:val="both"/>
        <w:spacing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color w:val="auto"/>
          <w:sz w:val="18"/>
          <w:szCs w:val="18"/>
        </w:rPr>
        <w:t xml:space="preserve">на приобретение исключительных и неисключительных прав на использование результатов интеллектуальной деятельности для обеспечения потокового вещания; </w:t>
      </w:r>
      <w:r>
        <w:rPr>
          <w:rFonts w:ascii="Times New Roman" w:hAnsi="Times New Roman" w:cs="Times New Roman"/>
          <w:sz w:val="18"/>
          <w:szCs w:val="18"/>
        </w:rPr>
      </w:r>
      <w:r/>
    </w:p>
    <w:p>
      <w:pPr>
        <w:ind w:firstLine="540"/>
        <w:jc w:val="both"/>
        <w:spacing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color w:val="auto"/>
          <w:sz w:val="18"/>
          <w:szCs w:val="18"/>
        </w:rPr>
        <w:t xml:space="preserve">на приобретение транспортных услуг, горюче-смазочных материалов, по обслуживанию транспортных средств; </w:t>
      </w:r>
      <w:r>
        <w:rPr>
          <w:rFonts w:ascii="Times New Roman" w:hAnsi="Times New Roman" w:cs="Times New Roman"/>
          <w:sz w:val="18"/>
          <w:szCs w:val="18"/>
        </w:rPr>
      </w:r>
      <w:r/>
    </w:p>
    <w:p>
      <w:pPr>
        <w:ind w:firstLine="540"/>
        <w:jc w:val="both"/>
        <w:spacing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color w:val="auto"/>
          <w:sz w:val="18"/>
          <w:szCs w:val="18"/>
        </w:rPr>
        <w:t xml:space="preserve">по оплате коммунальных услуг; </w:t>
      </w:r>
      <w:r>
        <w:rPr>
          <w:rFonts w:ascii="Times New Roman" w:hAnsi="Times New Roman" w:cs="Times New Roman"/>
          <w:sz w:val="18"/>
          <w:szCs w:val="18"/>
        </w:rPr>
      </w:r>
      <w:r/>
    </w:p>
    <w:p>
      <w:pPr>
        <w:ind w:firstLine="540"/>
        <w:jc w:val="both"/>
        <w:spacing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color w:val="auto"/>
          <w:sz w:val="18"/>
          <w:szCs w:val="18"/>
        </w:rPr>
        <w:t xml:space="preserve">по оплате аренды помещений и имущества, услуг по содержанию имущества; </w:t>
      </w:r>
      <w:r>
        <w:rPr>
          <w:rFonts w:ascii="Times New Roman" w:hAnsi="Times New Roman" w:cs="Times New Roman"/>
          <w:sz w:val="18"/>
          <w:szCs w:val="18"/>
        </w:rPr>
      </w:r>
      <w:r/>
    </w:p>
    <w:p>
      <w:pPr>
        <w:ind w:firstLine="540"/>
        <w:jc w:val="both"/>
        <w:spacing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color w:val="auto"/>
          <w:sz w:val="18"/>
          <w:szCs w:val="18"/>
        </w:rPr>
        <w:t xml:space="preserve">по оплате аренды видеокамер, ре</w:t>
      </w:r>
      <w:r>
        <w:rPr>
          <w:rFonts w:ascii="Times New Roman" w:hAnsi="Times New Roman" w:cs="Times New Roman"/>
          <w:i/>
          <w:color w:val="auto"/>
          <w:sz w:val="18"/>
          <w:szCs w:val="18"/>
        </w:rPr>
        <w:t xml:space="preserve">портажного комплекса для тележурналиста и другой съемочной, осветительной и звукозаписывающей техники, необходимой для производства телевизионных и радиопрограмм, аппаратных для монтажа и озвучивания телевизионных и радиопрограмм, серверного оборудования; </w:t>
      </w:r>
      <w:r>
        <w:rPr>
          <w:rFonts w:ascii="Times New Roman" w:hAnsi="Times New Roman" w:cs="Times New Roman"/>
          <w:sz w:val="18"/>
          <w:szCs w:val="18"/>
        </w:rPr>
      </w:r>
      <w:r/>
    </w:p>
    <w:p>
      <w:pPr>
        <w:ind w:firstLine="540"/>
        <w:jc w:val="both"/>
        <w:spacing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color w:val="auto"/>
          <w:sz w:val="18"/>
          <w:szCs w:val="18"/>
        </w:rPr>
        <w:t xml:space="preserve">по оплате банковских, аудиторских и информационно-консультационных услуг, оплате юридических услуг; </w:t>
      </w:r>
      <w:r>
        <w:rPr>
          <w:rFonts w:ascii="Times New Roman" w:hAnsi="Times New Roman" w:cs="Times New Roman"/>
          <w:sz w:val="18"/>
          <w:szCs w:val="18"/>
        </w:rPr>
      </w:r>
      <w:r/>
    </w:p>
    <w:p>
      <w:pPr>
        <w:ind w:firstLine="540"/>
        <w:jc w:val="both"/>
        <w:spacing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color w:val="auto"/>
          <w:sz w:val="18"/>
          <w:szCs w:val="18"/>
        </w:rPr>
        <w:t xml:space="preserve">на приобретение нематериальных активов; прав на использование аудио-, видео- и фотоматериалов; </w:t>
      </w:r>
      <w:r>
        <w:rPr>
          <w:rFonts w:ascii="Times New Roman" w:hAnsi="Times New Roman" w:cs="Times New Roman"/>
          <w:sz w:val="18"/>
          <w:szCs w:val="18"/>
        </w:rPr>
      </w:r>
      <w:r/>
    </w:p>
    <w:p>
      <w:pPr>
        <w:ind w:firstLine="540"/>
        <w:jc w:val="both"/>
        <w:spacing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color w:val="auto"/>
          <w:sz w:val="18"/>
          <w:szCs w:val="18"/>
        </w:rPr>
        <w:t xml:space="preserve">на приобретение услуг по производству аудио- и видеосюжетов; услуг режиссеров, режиссеров пост</w:t>
      </w:r>
      <w:r>
        <w:rPr>
          <w:rFonts w:ascii="Times New Roman" w:hAnsi="Times New Roman" w:cs="Times New Roman"/>
          <w:i/>
          <w:color w:val="auto"/>
          <w:sz w:val="18"/>
          <w:szCs w:val="18"/>
        </w:rPr>
        <w:t xml:space="preserve">ановщиков, операторов постановщиков, операторов, звукорежиссеров, режиссеров по монтажу, художников по свету, художников-мультипликаторов, художников аниматоров, художников по графике, специалистов по компьютерной графике, артистов, специалистов анимации, </w:t>
      </w:r>
      <w:r>
        <w:rPr>
          <w:rFonts w:ascii="Times New Roman" w:hAnsi="Times New Roman" w:cs="Times New Roman"/>
          <w:i/>
          <w:color w:val="auto"/>
          <w:sz w:val="18"/>
          <w:szCs w:val="18"/>
        </w:rPr>
        <w:t xml:space="preserve">цветокоррекции</w:t>
      </w:r>
      <w:r>
        <w:rPr>
          <w:rFonts w:ascii="Times New Roman" w:hAnsi="Times New Roman" w:cs="Times New Roman"/>
          <w:i/>
          <w:color w:val="auto"/>
          <w:sz w:val="18"/>
          <w:szCs w:val="18"/>
        </w:rPr>
        <w:t xml:space="preserve"> изображения, обработке звука, услуг по производству телевизионных и радиопрограмм; </w:t>
      </w:r>
      <w:r>
        <w:rPr>
          <w:rFonts w:ascii="Times New Roman" w:hAnsi="Times New Roman" w:cs="Times New Roman"/>
          <w:sz w:val="18"/>
          <w:szCs w:val="18"/>
        </w:rPr>
      </w:r>
      <w:r/>
    </w:p>
    <w:p>
      <w:pPr>
        <w:ind w:firstLine="540"/>
        <w:jc w:val="both"/>
        <w:spacing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color w:val="auto"/>
          <w:sz w:val="18"/>
          <w:szCs w:val="18"/>
        </w:rPr>
        <w:t xml:space="preserve">на приобретение услуг связи по распространению и трансляции телевизионных и радиопрограмм; </w:t>
      </w:r>
      <w:r>
        <w:rPr>
          <w:rFonts w:ascii="Times New Roman" w:hAnsi="Times New Roman" w:cs="Times New Roman"/>
          <w:sz w:val="18"/>
          <w:szCs w:val="18"/>
        </w:rPr>
      </w:r>
      <w:r/>
    </w:p>
    <w:p>
      <w:pPr>
        <w:ind w:firstLine="540"/>
        <w:jc w:val="both"/>
        <w:spacing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color w:val="auto"/>
          <w:sz w:val="18"/>
          <w:szCs w:val="18"/>
        </w:rPr>
        <w:t xml:space="preserve">на приобретение расходных материалов; </w:t>
      </w:r>
      <w:r>
        <w:rPr>
          <w:rFonts w:ascii="Times New Roman" w:hAnsi="Times New Roman" w:cs="Times New Roman"/>
          <w:sz w:val="18"/>
          <w:szCs w:val="18"/>
        </w:rPr>
      </w:r>
      <w:r/>
    </w:p>
    <w:p>
      <w:pPr>
        <w:ind w:firstLine="540"/>
        <w:jc w:val="both"/>
        <w:spacing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color w:val="auto"/>
          <w:sz w:val="18"/>
          <w:szCs w:val="18"/>
        </w:rPr>
        <w:t xml:space="preserve">по регистрации или продлении регистрации доменного имени сайта в сети Интернет; </w:t>
      </w:r>
      <w:r>
        <w:rPr>
          <w:rFonts w:ascii="Times New Roman" w:hAnsi="Times New Roman" w:cs="Times New Roman"/>
          <w:sz w:val="18"/>
          <w:szCs w:val="18"/>
        </w:rPr>
      </w:r>
      <w:r/>
    </w:p>
    <w:p>
      <w:pPr>
        <w:ind w:firstLine="540"/>
        <w:jc w:val="both"/>
        <w:spacing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color w:val="auto"/>
          <w:sz w:val="18"/>
          <w:szCs w:val="18"/>
        </w:rPr>
        <w:t xml:space="preserve">на приобретение по оплате трафика, хостинга; </w:t>
      </w:r>
      <w:r>
        <w:rPr>
          <w:rFonts w:ascii="Times New Roman" w:hAnsi="Times New Roman" w:cs="Times New Roman"/>
          <w:sz w:val="18"/>
          <w:szCs w:val="18"/>
        </w:rPr>
      </w:r>
      <w:r/>
    </w:p>
    <w:p>
      <w:pPr>
        <w:ind w:firstLine="540"/>
        <w:jc w:val="both"/>
        <w:spacing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color w:val="auto"/>
          <w:sz w:val="18"/>
          <w:szCs w:val="18"/>
        </w:rPr>
        <w:t xml:space="preserve">на приобретение услуг по техническому поддержанию в сети Интернет сайта и администрированию ресурса; </w:t>
      </w:r>
      <w:r>
        <w:rPr>
          <w:rFonts w:ascii="Times New Roman" w:hAnsi="Times New Roman" w:cs="Times New Roman"/>
          <w:sz w:val="18"/>
          <w:szCs w:val="18"/>
        </w:rPr>
      </w:r>
      <w:r/>
    </w:p>
    <w:p>
      <w:pPr>
        <w:ind w:firstLine="540"/>
        <w:jc w:val="both"/>
        <w:spacing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color w:val="auto"/>
          <w:sz w:val="18"/>
          <w:szCs w:val="18"/>
        </w:rPr>
        <w:t xml:space="preserve">по оплате лицензий на программное обеспечение, необходимое для технической поддержки реализуемых программ; </w:t>
      </w:r>
      <w:r>
        <w:rPr>
          <w:rFonts w:ascii="Times New Roman" w:hAnsi="Times New Roman" w:cs="Times New Roman"/>
          <w:sz w:val="18"/>
          <w:szCs w:val="18"/>
        </w:rPr>
      </w:r>
      <w:r/>
    </w:p>
    <w:p>
      <w:pPr>
        <w:ind w:firstLine="540"/>
        <w:jc w:val="both"/>
        <w:spacing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color w:val="auto"/>
          <w:sz w:val="18"/>
          <w:szCs w:val="18"/>
        </w:rPr>
        <w:t xml:space="preserve">на приобретение услуг (работ) по хранению, реставрации и оцифровке аудиовизуальных архивов; </w:t>
      </w:r>
      <w:r>
        <w:rPr>
          <w:rFonts w:ascii="Times New Roman" w:hAnsi="Times New Roman" w:cs="Times New Roman"/>
          <w:sz w:val="18"/>
          <w:szCs w:val="18"/>
        </w:rPr>
      </w:r>
      <w:r/>
    </w:p>
    <w:p>
      <w:pPr>
        <w:ind w:firstLine="540"/>
        <w:jc w:val="both"/>
        <w:spacing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color w:val="auto"/>
          <w:sz w:val="18"/>
          <w:szCs w:val="18"/>
        </w:rPr>
        <w:t xml:space="preserve">на приобретение исключительных и неисключительных прав на использование архивных материалов; </w:t>
      </w:r>
      <w:r>
        <w:rPr>
          <w:rFonts w:ascii="Times New Roman" w:hAnsi="Times New Roman" w:cs="Times New Roman"/>
          <w:sz w:val="18"/>
          <w:szCs w:val="18"/>
        </w:rPr>
      </w:r>
      <w:r/>
    </w:p>
    <w:p>
      <w:pPr>
        <w:ind w:firstLine="540"/>
        <w:jc w:val="both"/>
        <w:spacing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color w:val="auto"/>
          <w:sz w:val="18"/>
          <w:szCs w:val="18"/>
        </w:rPr>
        <w:t xml:space="preserve">на приобретение прав на использование информации; </w:t>
      </w:r>
      <w:r>
        <w:rPr>
          <w:rFonts w:ascii="Times New Roman" w:hAnsi="Times New Roman" w:cs="Times New Roman"/>
          <w:sz w:val="18"/>
          <w:szCs w:val="18"/>
        </w:rPr>
      </w:r>
      <w:r/>
    </w:p>
    <w:p>
      <w:pPr>
        <w:ind w:firstLine="540"/>
        <w:jc w:val="both"/>
        <w:spacing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color w:val="auto"/>
          <w:sz w:val="18"/>
          <w:szCs w:val="18"/>
        </w:rPr>
        <w:t xml:space="preserve">на приобретение типографских и издательских услуг (включая выплату агентского вознаграждения, распространение печатных изданий, поддержку электронных версий изданий); </w:t>
      </w:r>
      <w:r>
        <w:rPr>
          <w:rFonts w:ascii="Times New Roman" w:hAnsi="Times New Roman" w:cs="Times New Roman"/>
          <w:sz w:val="18"/>
          <w:szCs w:val="18"/>
        </w:rPr>
      </w:r>
      <w:r/>
    </w:p>
    <w:p>
      <w:pPr>
        <w:ind w:firstLine="540"/>
        <w:jc w:val="both"/>
        <w:spacing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color w:val="auto"/>
          <w:sz w:val="18"/>
          <w:szCs w:val="18"/>
        </w:rPr>
        <w:t xml:space="preserve">на приобретение работ по разработке, внедрению, поддержанию и сопровождению программного обеспечения; </w:t>
      </w:r>
      <w:r>
        <w:rPr>
          <w:rFonts w:ascii="Times New Roman" w:hAnsi="Times New Roman" w:cs="Times New Roman"/>
          <w:sz w:val="18"/>
          <w:szCs w:val="18"/>
        </w:rPr>
      </w:r>
      <w:r/>
    </w:p>
    <w:p>
      <w:pPr>
        <w:ind w:firstLine="540"/>
        <w:jc w:val="both"/>
        <w:spacing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color w:val="auto"/>
          <w:sz w:val="18"/>
          <w:szCs w:val="18"/>
        </w:rPr>
        <w:t xml:space="preserve">на приобретение услуг по рекламе; </w:t>
      </w:r>
      <w:r>
        <w:rPr>
          <w:rFonts w:ascii="Times New Roman" w:hAnsi="Times New Roman" w:cs="Times New Roman"/>
          <w:sz w:val="18"/>
          <w:szCs w:val="18"/>
        </w:rPr>
      </w:r>
      <w:r/>
    </w:p>
    <w:p>
      <w:pPr>
        <w:ind w:firstLine="540"/>
        <w:jc w:val="both"/>
        <w:spacing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color w:val="auto"/>
          <w:sz w:val="18"/>
          <w:szCs w:val="18"/>
        </w:rPr>
        <w:t xml:space="preserve">на приобретение информационных услуг; </w:t>
      </w:r>
      <w:r>
        <w:rPr>
          <w:rFonts w:ascii="Times New Roman" w:hAnsi="Times New Roman" w:cs="Times New Roman"/>
          <w:sz w:val="18"/>
          <w:szCs w:val="18"/>
        </w:rPr>
      </w:r>
      <w:r/>
    </w:p>
    <w:p>
      <w:pPr>
        <w:ind w:firstLine="540"/>
        <w:jc w:val="both"/>
        <w:spacing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color w:val="auto"/>
          <w:sz w:val="18"/>
          <w:szCs w:val="18"/>
        </w:rPr>
        <w:t xml:space="preserve">по выплате вознаграждений за предоставление исключительных и неисключительных прав на использование результатов интеллектуальной деятельности и информационной продукции, а также оплате комплексных услуг по сбору, подготовке и распространению информации; </w:t>
      </w:r>
      <w:r>
        <w:rPr>
          <w:rFonts w:ascii="Times New Roman" w:hAnsi="Times New Roman" w:cs="Times New Roman"/>
          <w:sz w:val="18"/>
          <w:szCs w:val="18"/>
        </w:rPr>
      </w:r>
      <w:r/>
    </w:p>
    <w:p>
      <w:pPr>
        <w:ind w:firstLine="540"/>
        <w:jc w:val="both"/>
        <w:spacing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color w:val="auto"/>
          <w:sz w:val="18"/>
          <w:szCs w:val="18"/>
        </w:rPr>
        <w:t xml:space="preserve">командировочные расходы (проезд, суточные, проживание). </w:t>
      </w:r>
      <w:r>
        <w:rPr>
          <w:rFonts w:ascii="Times New Roman" w:hAnsi="Times New Roman" w:cs="Times New Roman"/>
          <w:sz w:val="18"/>
          <w:szCs w:val="18"/>
        </w:rPr>
      </w:r>
      <w:r/>
    </w:p>
    <w:p>
      <w:pPr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auto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  <w:r/>
    </w:p>
    <w:p>
      <w:pPr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auto"/>
          <w:sz w:val="18"/>
          <w:szCs w:val="18"/>
        </w:rPr>
        <w:t xml:space="preserve">** Собственноручно написанные руководителем соискателя гр</w:t>
      </w:r>
      <w:r>
        <w:rPr>
          <w:rFonts w:ascii="Times New Roman" w:hAnsi="Times New Roman" w:cs="Times New Roman"/>
          <w:i/>
          <w:iCs/>
          <w:color w:val="auto"/>
          <w:sz w:val="18"/>
          <w:szCs w:val="18"/>
        </w:rPr>
        <w:t xml:space="preserve">ант его фамилия, имя, отчество</w:t>
      </w:r>
      <w:r>
        <w:rPr>
          <w:rFonts w:ascii="Times New Roman" w:hAnsi="Times New Roman" w:cs="Times New Roman"/>
          <w:i/>
          <w:iCs/>
          <w:color w:val="auto"/>
          <w:sz w:val="18"/>
          <w:szCs w:val="18"/>
        </w:rPr>
        <w:t xml:space="preserve">.</w:t>
      </w:r>
      <w:r>
        <w:rPr>
          <w:rFonts w:ascii="Times New Roman" w:hAnsi="Times New Roman" w:cs="Times New Roman"/>
          <w:sz w:val="18"/>
          <w:szCs w:val="18"/>
        </w:rPr>
      </w:r>
      <w:r/>
    </w:p>
    <w:p>
      <w:pPr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auto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  <w:r/>
    </w:p>
    <w:p>
      <w:pPr>
        <w:ind w:firstLine="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auto"/>
          <w:sz w:val="18"/>
          <w:szCs w:val="18"/>
        </w:rPr>
        <w:t xml:space="preserve">*** При наличии</w:t>
      </w:r>
      <w:r>
        <w:rPr>
          <w:rFonts w:ascii="Times New Roman" w:hAnsi="Times New Roman" w:cs="Times New Roman"/>
          <w:sz w:val="18"/>
          <w:szCs w:val="18"/>
        </w:rPr>
      </w:r>
      <w:r/>
    </w:p>
    <w:p>
      <w:pPr>
        <w:ind w:firstLine="0"/>
        <w:jc w:val="both"/>
        <w:spacing w:before="0" w:after="0" w:line="276" w:lineRule="auto"/>
        <w:tabs>
          <w:tab w:val="left" w:pos="1053" w:leader="none"/>
        </w:tabs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0"/>
        <w:jc w:val="right"/>
        <w:spacing w:before="0" w:after="0" w:line="240" w:lineRule="auto"/>
      </w:pPr>
      <w:r>
        <w:rPr>
          <w:rFonts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  <w:spacing w:before="0" w:after="0" w:line="276" w:lineRule="auto"/>
        <w:tabs>
          <w:tab w:val="left" w:pos="1053" w:leader="none"/>
        </w:tabs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</w:r>
      <w:r/>
    </w:p>
    <w:p>
      <w:pPr>
        <w:ind w:left="0" w:right="0" w:firstLine="0"/>
        <w:jc w:val="both"/>
        <w:spacing w:before="0" w:after="0" w:line="276" w:lineRule="auto"/>
        <w:tabs>
          <w:tab w:val="left" w:pos="1053" w:leader="none"/>
        </w:tabs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</w:r>
      <w:r/>
    </w:p>
    <w:p>
      <w:pPr>
        <w:ind w:left="0" w:right="0" w:firstLine="0"/>
        <w:jc w:val="both"/>
        <w:spacing w:before="0" w:after="0" w:line="276" w:lineRule="auto"/>
        <w:tabs>
          <w:tab w:val="left" w:pos="1053" w:leader="none"/>
        </w:tabs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</w:r>
      <w:r/>
    </w:p>
    <w:p>
      <w:r/>
      <w:r/>
    </w:p>
    <w:sectPr>
      <w:headerReference w:type="defaul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417" w:right="1276" w:bottom="1134" w:left="1559" w:header="1418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Tahoma">
    <w:panose1 w:val="020B0604030504040204"/>
  </w:font>
  <w:font w:name="Liberation Sans">
    <w:panose1 w:val="020B060402020202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Microsoft YaHei">
    <w:panose1 w:val="020B05030202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6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6"/>
    </w:pPr>
    <w:r/>
    <w:r/>
  </w:p>
  <w:p>
    <w:pPr>
      <w:pStyle w:val="75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4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PAGE   \* MERGEFORMAT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 xml:space="preserve">5</w:t>
    </w:r>
    <w:r>
      <w:rPr>
        <w:rFonts w:ascii="Times New Roman" w:hAnsi="Times New Roman" w:cs="Times New Roman"/>
      </w:rPr>
      <w:fldChar w:fldCharType="end"/>
    </w:r>
    <w:r>
      <w:rPr>
        <w:rFonts w:ascii="Times New Roman" w:hAnsi="Times New Roman" w:cs="Times New Roman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70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1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center"/>
      <w:pPr>
        <w:ind w:left="643" w:hanging="360"/>
        <w:tabs>
          <w:tab w:val="num" w:pos="0" w:leader="none"/>
        </w:tabs>
      </w:pPr>
      <w:rPr>
        <w:b w:val="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sz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789" w:hanging="720"/>
      </w:pPr>
      <w:rPr>
        <w:rFonts w:eastAsia="Calibri" w:cs="Times New Roman"/>
        <w:sz w:val="28"/>
      </w:rPr>
    </w:lvl>
    <w:lvl w:ilvl="2">
      <w:start w:val="1"/>
      <w:numFmt w:val="bullet"/>
      <w:isLgl w:val="false"/>
      <w:suff w:val="tab"/>
      <w:lvlText w:val=""/>
      <w:lvlJc w:val="left"/>
      <w:pPr>
        <w:ind w:left="2149" w:hanging="720"/>
      </w:pPr>
      <w:rPr>
        <w:rFonts w:hint="default" w:ascii="Symbol" w:hAnsi="Symbol" w:cs="Symbol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6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2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9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66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02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49" w:hanging="21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789" w:hanging="720"/>
      </w:pPr>
      <w:rPr>
        <w:rFonts w:eastAsia="Calibri" w:cs="Times New Roman"/>
        <w:sz w:val="28"/>
      </w:rPr>
    </w:lvl>
    <w:lvl w:ilvl="2">
      <w:start w:val="1"/>
      <w:numFmt w:val="bullet"/>
      <w:isLgl w:val="false"/>
      <w:suff w:val="tab"/>
      <w:lvlText w:val=""/>
      <w:lvlJc w:val="left"/>
      <w:pPr>
        <w:ind w:left="2149" w:hanging="720"/>
      </w:pPr>
      <w:rPr>
        <w:rFonts w:hint="default" w:ascii="Symbol" w:hAnsi="Symbol" w:cs="Symbol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6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2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9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66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02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49" w:hanging="2160"/>
      </w:pPr>
    </w:lvl>
  </w:abstractNum>
  <w:abstractNum w:abstractNumId="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sz w:val="28"/>
        <w:szCs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6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789" w:hanging="720"/>
      </w:pPr>
      <w:rPr>
        <w:rFonts w:eastAsia="Calibri" w:cs="Times New Roman"/>
        <w:sz w:val="28"/>
      </w:rPr>
    </w:lvl>
    <w:lvl w:ilvl="2">
      <w:start w:val="1"/>
      <w:numFmt w:val="bullet"/>
      <w:isLgl w:val="false"/>
      <w:suff w:val="tab"/>
      <w:lvlText w:val=""/>
      <w:lvlJc w:val="left"/>
      <w:pPr>
        <w:ind w:left="2149" w:hanging="720"/>
      </w:pPr>
      <w:rPr>
        <w:rFonts w:hint="default" w:ascii="Symbol" w:hAnsi="Symbol" w:cs="Symbol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6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2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9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66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02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49" w:hanging="216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pStyle w:val="70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1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pStyle w:val="70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1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789" w:hanging="720"/>
      </w:pPr>
      <w:rPr>
        <w:rFonts w:eastAsia="Calibri" w:cs="Times New Roman"/>
        <w:sz w:val="28"/>
      </w:rPr>
    </w:lvl>
    <w:lvl w:ilvl="2">
      <w:start w:val="1"/>
      <w:numFmt w:val="bullet"/>
      <w:isLgl w:val="false"/>
      <w:suff w:val="tab"/>
      <w:lvlText w:val=""/>
      <w:lvlJc w:val="left"/>
      <w:pPr>
        <w:ind w:left="2149" w:hanging="720"/>
      </w:pPr>
      <w:rPr>
        <w:rFonts w:hint="default" w:ascii="Symbol" w:hAnsi="Symbol" w:cs="Symbol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6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2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9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66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02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49" w:hanging="2160"/>
      </w:pPr>
    </w:lvl>
  </w:abstractNum>
  <w:abstractNum w:abstractNumId="1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sz w:val="28"/>
        <w:szCs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5" w:default="1">
    <w:name w:val="Normal"/>
    <w:qFormat/>
    <w:pPr>
      <w:spacing w:after="200" w:line="276" w:lineRule="auto"/>
    </w:pPr>
    <w:rPr>
      <w:rFonts w:ascii="Calibri" w:hAnsi="Calibri" w:eastAsia="Calibri" w:cs="Calibri"/>
      <w:sz w:val="22"/>
      <w:szCs w:val="22"/>
    </w:rPr>
  </w:style>
  <w:style w:type="paragraph" w:styleId="706">
    <w:name w:val="Heading 1"/>
    <w:basedOn w:val="705"/>
    <w:next w:val="705"/>
    <w:link w:val="735"/>
    <w:qFormat/>
    <w:pPr>
      <w:numPr>
        <w:ilvl w:val="0"/>
        <w:numId w:val="1"/>
      </w:numPr>
      <w:ind w:firstLine="380"/>
      <w:keepNext/>
      <w:spacing w:after="0" w:line="240" w:lineRule="auto"/>
      <w:outlineLvl w:val="0"/>
    </w:pPr>
    <w:rPr>
      <w:rFonts w:ascii="Times New Roman" w:hAnsi="Times New Roman" w:eastAsia="Times New Roman" w:cs="Times New Roman"/>
      <w:i/>
      <w:iCs/>
      <w:sz w:val="20"/>
      <w:szCs w:val="20"/>
      <w:lang w:val="en-US"/>
    </w:rPr>
  </w:style>
  <w:style w:type="paragraph" w:styleId="707">
    <w:name w:val="Heading 2"/>
    <w:basedOn w:val="705"/>
    <w:next w:val="705"/>
    <w:link w:val="736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08">
    <w:name w:val="Heading 3"/>
    <w:basedOn w:val="705"/>
    <w:next w:val="705"/>
    <w:link w:val="737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09">
    <w:name w:val="Heading 4"/>
    <w:basedOn w:val="705"/>
    <w:next w:val="705"/>
    <w:link w:val="738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705"/>
    <w:next w:val="705"/>
    <w:link w:val="739"/>
    <w:qFormat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hAnsi="Times New Roman" w:eastAsia="Times New Roman" w:cs="Times New Roman"/>
      <w:b/>
      <w:bCs/>
      <w:i/>
      <w:iCs/>
      <w:sz w:val="26"/>
      <w:szCs w:val="26"/>
      <w:lang w:val="en-US"/>
    </w:rPr>
  </w:style>
  <w:style w:type="paragraph" w:styleId="711">
    <w:name w:val="Heading 6"/>
    <w:basedOn w:val="705"/>
    <w:next w:val="705"/>
    <w:link w:val="740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12">
    <w:name w:val="Heading 7"/>
    <w:basedOn w:val="705"/>
    <w:next w:val="705"/>
    <w:link w:val="741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13">
    <w:name w:val="Heading 8"/>
    <w:basedOn w:val="705"/>
    <w:next w:val="705"/>
    <w:link w:val="742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14">
    <w:name w:val="Heading 9"/>
    <w:basedOn w:val="705"/>
    <w:next w:val="705"/>
    <w:link w:val="743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5" w:default="1">
    <w:name w:val="Default Paragraph Font"/>
    <w:uiPriority w:val="1"/>
    <w:semiHidden/>
    <w:unhideWhenUsed/>
  </w:style>
  <w:style w:type="table" w:styleId="7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7" w:default="1">
    <w:name w:val="No List"/>
    <w:uiPriority w:val="99"/>
    <w:semiHidden/>
    <w:unhideWhenUsed/>
  </w:style>
  <w:style w:type="character" w:styleId="718" w:customStyle="1">
    <w:name w:val="Heading 1 Char"/>
    <w:basedOn w:val="715"/>
    <w:uiPriority w:val="9"/>
    <w:rPr>
      <w:rFonts w:ascii="Arial" w:hAnsi="Arial" w:eastAsia="Arial" w:cs="Arial"/>
      <w:sz w:val="40"/>
      <w:szCs w:val="40"/>
    </w:rPr>
  </w:style>
  <w:style w:type="character" w:styleId="719" w:customStyle="1">
    <w:name w:val="Heading 2 Char"/>
    <w:basedOn w:val="715"/>
    <w:uiPriority w:val="9"/>
    <w:rPr>
      <w:rFonts w:ascii="Arial" w:hAnsi="Arial" w:eastAsia="Arial" w:cs="Arial"/>
      <w:sz w:val="34"/>
    </w:rPr>
  </w:style>
  <w:style w:type="character" w:styleId="720" w:customStyle="1">
    <w:name w:val="Heading 3 Char"/>
    <w:basedOn w:val="715"/>
    <w:uiPriority w:val="9"/>
    <w:rPr>
      <w:rFonts w:ascii="Arial" w:hAnsi="Arial" w:eastAsia="Arial" w:cs="Arial"/>
      <w:sz w:val="30"/>
      <w:szCs w:val="30"/>
    </w:rPr>
  </w:style>
  <w:style w:type="character" w:styleId="721" w:customStyle="1">
    <w:name w:val="Heading 4 Char"/>
    <w:basedOn w:val="715"/>
    <w:uiPriority w:val="9"/>
    <w:rPr>
      <w:rFonts w:ascii="Arial" w:hAnsi="Arial" w:eastAsia="Arial" w:cs="Arial"/>
      <w:b/>
      <w:bCs/>
      <w:sz w:val="26"/>
      <w:szCs w:val="26"/>
    </w:rPr>
  </w:style>
  <w:style w:type="character" w:styleId="722" w:customStyle="1">
    <w:name w:val="Heading 5 Char"/>
    <w:basedOn w:val="715"/>
    <w:uiPriority w:val="9"/>
    <w:rPr>
      <w:rFonts w:ascii="Arial" w:hAnsi="Arial" w:eastAsia="Arial" w:cs="Arial"/>
      <w:b/>
      <w:bCs/>
      <w:sz w:val="24"/>
      <w:szCs w:val="24"/>
    </w:rPr>
  </w:style>
  <w:style w:type="character" w:styleId="723" w:customStyle="1">
    <w:name w:val="Heading 6 Char"/>
    <w:basedOn w:val="715"/>
    <w:uiPriority w:val="9"/>
    <w:rPr>
      <w:rFonts w:ascii="Arial" w:hAnsi="Arial" w:eastAsia="Arial" w:cs="Arial"/>
      <w:b/>
      <w:bCs/>
      <w:sz w:val="22"/>
      <w:szCs w:val="22"/>
    </w:rPr>
  </w:style>
  <w:style w:type="character" w:styleId="724" w:customStyle="1">
    <w:name w:val="Heading 7 Char"/>
    <w:basedOn w:val="7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5" w:customStyle="1">
    <w:name w:val="Heading 8 Char"/>
    <w:basedOn w:val="715"/>
    <w:uiPriority w:val="9"/>
    <w:rPr>
      <w:rFonts w:ascii="Arial" w:hAnsi="Arial" w:eastAsia="Arial" w:cs="Arial"/>
      <w:i/>
      <w:iCs/>
      <w:sz w:val="22"/>
      <w:szCs w:val="22"/>
    </w:rPr>
  </w:style>
  <w:style w:type="character" w:styleId="726" w:customStyle="1">
    <w:name w:val="Heading 9 Char"/>
    <w:basedOn w:val="715"/>
    <w:uiPriority w:val="9"/>
    <w:rPr>
      <w:rFonts w:ascii="Arial" w:hAnsi="Arial" w:eastAsia="Arial" w:cs="Arial"/>
      <w:i/>
      <w:iCs/>
      <w:sz w:val="21"/>
      <w:szCs w:val="21"/>
    </w:rPr>
  </w:style>
  <w:style w:type="character" w:styleId="727" w:customStyle="1">
    <w:name w:val="Title Char"/>
    <w:basedOn w:val="715"/>
    <w:uiPriority w:val="10"/>
    <w:rPr>
      <w:sz w:val="48"/>
      <w:szCs w:val="48"/>
    </w:rPr>
  </w:style>
  <w:style w:type="character" w:styleId="728" w:customStyle="1">
    <w:name w:val="Subtitle Char"/>
    <w:basedOn w:val="715"/>
    <w:uiPriority w:val="11"/>
    <w:rPr>
      <w:sz w:val="24"/>
      <w:szCs w:val="24"/>
    </w:rPr>
  </w:style>
  <w:style w:type="character" w:styleId="729" w:customStyle="1">
    <w:name w:val="Quote Char"/>
    <w:uiPriority w:val="29"/>
    <w:rPr>
      <w:i/>
    </w:rPr>
  </w:style>
  <w:style w:type="character" w:styleId="730" w:customStyle="1">
    <w:name w:val="Intense Quote Char"/>
    <w:uiPriority w:val="30"/>
    <w:rPr>
      <w:i/>
    </w:rPr>
  </w:style>
  <w:style w:type="character" w:styleId="731" w:customStyle="1">
    <w:name w:val="Header Char"/>
    <w:basedOn w:val="715"/>
    <w:uiPriority w:val="99"/>
  </w:style>
  <w:style w:type="character" w:styleId="732" w:customStyle="1">
    <w:name w:val="Caption Char"/>
    <w:uiPriority w:val="99"/>
  </w:style>
  <w:style w:type="character" w:styleId="733" w:customStyle="1">
    <w:name w:val="Footnote Text Char"/>
    <w:uiPriority w:val="99"/>
    <w:rPr>
      <w:sz w:val="18"/>
    </w:rPr>
  </w:style>
  <w:style w:type="character" w:styleId="734" w:customStyle="1">
    <w:name w:val="Endnote Text Char"/>
    <w:uiPriority w:val="99"/>
    <w:rPr>
      <w:sz w:val="20"/>
    </w:rPr>
  </w:style>
  <w:style w:type="character" w:styleId="735" w:customStyle="1">
    <w:name w:val="Заголовок 1 Знак1"/>
    <w:link w:val="706"/>
    <w:uiPriority w:val="9"/>
    <w:rPr>
      <w:rFonts w:ascii="Arial" w:hAnsi="Arial" w:eastAsia="Arial" w:cs="Arial"/>
      <w:sz w:val="40"/>
      <w:szCs w:val="40"/>
    </w:rPr>
  </w:style>
  <w:style w:type="character" w:styleId="736" w:customStyle="1">
    <w:name w:val="Заголовок 2 Знак"/>
    <w:link w:val="707"/>
    <w:uiPriority w:val="9"/>
    <w:rPr>
      <w:rFonts w:ascii="Arial" w:hAnsi="Arial" w:eastAsia="Arial" w:cs="Arial"/>
      <w:sz w:val="34"/>
    </w:rPr>
  </w:style>
  <w:style w:type="character" w:styleId="737" w:customStyle="1">
    <w:name w:val="Заголовок 3 Знак"/>
    <w:link w:val="708"/>
    <w:uiPriority w:val="9"/>
    <w:rPr>
      <w:rFonts w:ascii="Arial" w:hAnsi="Arial" w:eastAsia="Arial" w:cs="Arial"/>
      <w:sz w:val="30"/>
      <w:szCs w:val="30"/>
    </w:rPr>
  </w:style>
  <w:style w:type="character" w:styleId="738" w:customStyle="1">
    <w:name w:val="Заголовок 4 Знак"/>
    <w:link w:val="709"/>
    <w:uiPriority w:val="9"/>
    <w:rPr>
      <w:rFonts w:ascii="Arial" w:hAnsi="Arial" w:eastAsia="Arial" w:cs="Arial"/>
      <w:b/>
      <w:bCs/>
      <w:sz w:val="26"/>
      <w:szCs w:val="26"/>
    </w:rPr>
  </w:style>
  <w:style w:type="character" w:styleId="739" w:customStyle="1">
    <w:name w:val="Заголовок 5 Знак1"/>
    <w:link w:val="710"/>
    <w:uiPriority w:val="9"/>
    <w:rPr>
      <w:rFonts w:ascii="Arial" w:hAnsi="Arial" w:eastAsia="Arial" w:cs="Arial"/>
      <w:b/>
      <w:bCs/>
      <w:sz w:val="24"/>
      <w:szCs w:val="24"/>
    </w:rPr>
  </w:style>
  <w:style w:type="character" w:styleId="740" w:customStyle="1">
    <w:name w:val="Заголовок 6 Знак"/>
    <w:link w:val="711"/>
    <w:uiPriority w:val="9"/>
    <w:rPr>
      <w:rFonts w:ascii="Arial" w:hAnsi="Arial" w:eastAsia="Arial" w:cs="Arial"/>
      <w:b/>
      <w:bCs/>
      <w:sz w:val="22"/>
      <w:szCs w:val="22"/>
    </w:rPr>
  </w:style>
  <w:style w:type="character" w:styleId="741" w:customStyle="1">
    <w:name w:val="Заголовок 7 Знак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2" w:customStyle="1">
    <w:name w:val="Заголовок 8 Знак"/>
    <w:link w:val="713"/>
    <w:uiPriority w:val="9"/>
    <w:rPr>
      <w:rFonts w:ascii="Arial" w:hAnsi="Arial" w:eastAsia="Arial" w:cs="Arial"/>
      <w:i/>
      <w:iCs/>
      <w:sz w:val="22"/>
      <w:szCs w:val="22"/>
    </w:rPr>
  </w:style>
  <w:style w:type="character" w:styleId="743" w:customStyle="1">
    <w:name w:val="Заголовок 9 Знак"/>
    <w:link w:val="714"/>
    <w:uiPriority w:val="9"/>
    <w:rPr>
      <w:rFonts w:ascii="Arial" w:hAnsi="Arial" w:eastAsia="Arial" w:cs="Arial"/>
      <w:i/>
      <w:iCs/>
      <w:sz w:val="21"/>
      <w:szCs w:val="21"/>
    </w:rPr>
  </w:style>
  <w:style w:type="paragraph" w:styleId="744">
    <w:name w:val="List Paragraph"/>
    <w:basedOn w:val="705"/>
    <w:qFormat/>
    <w:pPr>
      <w:contextualSpacing/>
      <w:ind w:left="720"/>
    </w:pPr>
  </w:style>
  <w:style w:type="paragraph" w:styleId="745">
    <w:name w:val="No Spacing"/>
    <w:uiPriority w:val="1"/>
    <w:qFormat/>
  </w:style>
  <w:style w:type="paragraph" w:styleId="746">
    <w:name w:val="Title"/>
    <w:basedOn w:val="705"/>
    <w:next w:val="705"/>
    <w:link w:val="747"/>
    <w:uiPriority w:val="10"/>
    <w:qFormat/>
    <w:pPr>
      <w:contextualSpacing/>
      <w:spacing w:before="300"/>
    </w:pPr>
    <w:rPr>
      <w:sz w:val="48"/>
      <w:szCs w:val="48"/>
    </w:rPr>
  </w:style>
  <w:style w:type="character" w:styleId="747" w:customStyle="1">
    <w:name w:val="Название Знак"/>
    <w:link w:val="746"/>
    <w:uiPriority w:val="10"/>
    <w:rPr>
      <w:sz w:val="48"/>
      <w:szCs w:val="48"/>
    </w:rPr>
  </w:style>
  <w:style w:type="paragraph" w:styleId="748">
    <w:name w:val="Subtitle"/>
    <w:basedOn w:val="705"/>
    <w:next w:val="705"/>
    <w:link w:val="749"/>
    <w:uiPriority w:val="11"/>
    <w:qFormat/>
    <w:pPr>
      <w:spacing w:before="200"/>
    </w:pPr>
    <w:rPr>
      <w:sz w:val="24"/>
      <w:szCs w:val="24"/>
    </w:rPr>
  </w:style>
  <w:style w:type="character" w:styleId="749" w:customStyle="1">
    <w:name w:val="Подзаголовок Знак"/>
    <w:link w:val="748"/>
    <w:uiPriority w:val="11"/>
    <w:rPr>
      <w:sz w:val="24"/>
      <w:szCs w:val="24"/>
    </w:rPr>
  </w:style>
  <w:style w:type="paragraph" w:styleId="750">
    <w:name w:val="Quote"/>
    <w:basedOn w:val="705"/>
    <w:next w:val="705"/>
    <w:link w:val="751"/>
    <w:uiPriority w:val="29"/>
    <w:qFormat/>
    <w:pPr>
      <w:ind w:left="720" w:right="720"/>
    </w:pPr>
    <w:rPr>
      <w:i/>
    </w:rPr>
  </w:style>
  <w:style w:type="character" w:styleId="751" w:customStyle="1">
    <w:name w:val="Цитата 2 Знак"/>
    <w:link w:val="750"/>
    <w:uiPriority w:val="29"/>
    <w:rPr>
      <w:i/>
    </w:rPr>
  </w:style>
  <w:style w:type="paragraph" w:styleId="752">
    <w:name w:val="Intense Quote"/>
    <w:basedOn w:val="705"/>
    <w:next w:val="705"/>
    <w:link w:val="75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3" w:customStyle="1">
    <w:name w:val="Выделенная цитата Знак"/>
    <w:link w:val="752"/>
    <w:uiPriority w:val="30"/>
    <w:rPr>
      <w:i/>
    </w:rPr>
  </w:style>
  <w:style w:type="paragraph" w:styleId="754">
    <w:name w:val="Header"/>
    <w:basedOn w:val="705"/>
    <w:link w:val="755"/>
    <w:uiPriority w:val="99"/>
    <w:pPr>
      <w:spacing w:after="0" w:line="240" w:lineRule="auto"/>
    </w:pPr>
  </w:style>
  <w:style w:type="character" w:styleId="755" w:customStyle="1">
    <w:name w:val="Верхний колонтитул Знак1"/>
    <w:link w:val="754"/>
    <w:uiPriority w:val="99"/>
  </w:style>
  <w:style w:type="paragraph" w:styleId="756">
    <w:name w:val="Footer"/>
    <w:basedOn w:val="705"/>
    <w:link w:val="759"/>
    <w:pPr>
      <w:spacing w:after="0" w:line="240" w:lineRule="auto"/>
    </w:pPr>
  </w:style>
  <w:style w:type="character" w:styleId="757" w:customStyle="1">
    <w:name w:val="Footer Char"/>
    <w:uiPriority w:val="99"/>
  </w:style>
  <w:style w:type="paragraph" w:styleId="758">
    <w:name w:val="Caption"/>
    <w:basedOn w:val="705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character" w:styleId="759" w:customStyle="1">
    <w:name w:val="Нижний колонтитул Знак1"/>
    <w:link w:val="756"/>
    <w:uiPriority w:val="99"/>
  </w:style>
  <w:style w:type="table" w:styleId="760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1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2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5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9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0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1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2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3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4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5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3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4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5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6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7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8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9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0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2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3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4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5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6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7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8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6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7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8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9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0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1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2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3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4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5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6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7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8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9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0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1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2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3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4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5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6">
    <w:name w:val="Hyperlink"/>
    <w:rPr>
      <w:color w:val="0000ff"/>
      <w:u w:val="single"/>
    </w:rPr>
  </w:style>
  <w:style w:type="paragraph" w:styleId="887">
    <w:name w:val="footnote text"/>
    <w:basedOn w:val="705"/>
    <w:link w:val="888"/>
    <w:uiPriority w:val="99"/>
    <w:semiHidden/>
    <w:unhideWhenUsed/>
    <w:pPr>
      <w:spacing w:after="40" w:line="240" w:lineRule="auto"/>
    </w:pPr>
    <w:rPr>
      <w:sz w:val="18"/>
    </w:rPr>
  </w:style>
  <w:style w:type="character" w:styleId="888" w:customStyle="1">
    <w:name w:val="Текст сноски Знак"/>
    <w:link w:val="887"/>
    <w:uiPriority w:val="99"/>
    <w:rPr>
      <w:sz w:val="18"/>
    </w:rPr>
  </w:style>
  <w:style w:type="character" w:styleId="889">
    <w:name w:val="footnote reference"/>
    <w:uiPriority w:val="99"/>
    <w:unhideWhenUsed/>
    <w:rPr>
      <w:vertAlign w:val="superscript"/>
    </w:rPr>
  </w:style>
  <w:style w:type="paragraph" w:styleId="890">
    <w:name w:val="endnote text"/>
    <w:basedOn w:val="705"/>
    <w:link w:val="891"/>
    <w:uiPriority w:val="99"/>
    <w:semiHidden/>
    <w:unhideWhenUsed/>
    <w:pPr>
      <w:spacing w:after="0" w:line="240" w:lineRule="auto"/>
    </w:pPr>
    <w:rPr>
      <w:sz w:val="20"/>
    </w:rPr>
  </w:style>
  <w:style w:type="character" w:styleId="891" w:customStyle="1">
    <w:name w:val="Текст концевой сноски Знак"/>
    <w:link w:val="890"/>
    <w:uiPriority w:val="99"/>
    <w:rPr>
      <w:sz w:val="20"/>
    </w:rPr>
  </w:style>
  <w:style w:type="character" w:styleId="892">
    <w:name w:val="endnote reference"/>
    <w:uiPriority w:val="99"/>
    <w:semiHidden/>
    <w:unhideWhenUsed/>
    <w:rPr>
      <w:vertAlign w:val="superscript"/>
    </w:rPr>
  </w:style>
  <w:style w:type="paragraph" w:styleId="893">
    <w:name w:val="toc 1"/>
    <w:basedOn w:val="705"/>
    <w:next w:val="705"/>
    <w:uiPriority w:val="39"/>
    <w:unhideWhenUsed/>
    <w:pPr>
      <w:spacing w:after="57"/>
    </w:pPr>
  </w:style>
  <w:style w:type="paragraph" w:styleId="894">
    <w:name w:val="toc 2"/>
    <w:basedOn w:val="705"/>
    <w:next w:val="705"/>
    <w:uiPriority w:val="39"/>
    <w:unhideWhenUsed/>
    <w:pPr>
      <w:ind w:left="283"/>
      <w:spacing w:after="57"/>
    </w:pPr>
  </w:style>
  <w:style w:type="paragraph" w:styleId="895">
    <w:name w:val="toc 3"/>
    <w:basedOn w:val="705"/>
    <w:next w:val="705"/>
    <w:uiPriority w:val="39"/>
    <w:unhideWhenUsed/>
    <w:pPr>
      <w:ind w:left="567"/>
      <w:spacing w:after="57"/>
    </w:pPr>
  </w:style>
  <w:style w:type="paragraph" w:styleId="896">
    <w:name w:val="toc 4"/>
    <w:basedOn w:val="705"/>
    <w:next w:val="705"/>
    <w:uiPriority w:val="39"/>
    <w:unhideWhenUsed/>
    <w:pPr>
      <w:ind w:left="850"/>
      <w:spacing w:after="57"/>
    </w:pPr>
  </w:style>
  <w:style w:type="paragraph" w:styleId="897">
    <w:name w:val="toc 5"/>
    <w:basedOn w:val="705"/>
    <w:next w:val="705"/>
    <w:uiPriority w:val="39"/>
    <w:unhideWhenUsed/>
    <w:pPr>
      <w:ind w:left="1134"/>
      <w:spacing w:after="57"/>
    </w:pPr>
  </w:style>
  <w:style w:type="paragraph" w:styleId="898">
    <w:name w:val="toc 6"/>
    <w:basedOn w:val="705"/>
    <w:next w:val="705"/>
    <w:uiPriority w:val="39"/>
    <w:unhideWhenUsed/>
    <w:pPr>
      <w:ind w:left="1417"/>
      <w:spacing w:after="57"/>
    </w:pPr>
  </w:style>
  <w:style w:type="paragraph" w:styleId="899">
    <w:name w:val="toc 7"/>
    <w:basedOn w:val="705"/>
    <w:next w:val="705"/>
    <w:uiPriority w:val="39"/>
    <w:unhideWhenUsed/>
    <w:pPr>
      <w:ind w:left="1701"/>
      <w:spacing w:after="57"/>
    </w:pPr>
  </w:style>
  <w:style w:type="paragraph" w:styleId="900">
    <w:name w:val="toc 8"/>
    <w:basedOn w:val="705"/>
    <w:next w:val="705"/>
    <w:uiPriority w:val="39"/>
    <w:unhideWhenUsed/>
    <w:pPr>
      <w:ind w:left="1984"/>
      <w:spacing w:after="57"/>
    </w:pPr>
  </w:style>
  <w:style w:type="paragraph" w:styleId="901">
    <w:name w:val="toc 9"/>
    <w:basedOn w:val="705"/>
    <w:next w:val="705"/>
    <w:uiPriority w:val="39"/>
    <w:unhideWhenUsed/>
    <w:pPr>
      <w:ind w:left="2268"/>
      <w:spacing w:after="57"/>
    </w:pPr>
  </w:style>
  <w:style w:type="paragraph" w:styleId="902">
    <w:name w:val="TOC Heading"/>
    <w:uiPriority w:val="39"/>
    <w:unhideWhenUsed/>
  </w:style>
  <w:style w:type="paragraph" w:styleId="903">
    <w:name w:val="table of figures"/>
    <w:basedOn w:val="705"/>
    <w:next w:val="705"/>
    <w:uiPriority w:val="99"/>
    <w:unhideWhenUsed/>
    <w:pPr>
      <w:spacing w:after="0"/>
    </w:pPr>
  </w:style>
  <w:style w:type="character" w:styleId="904" w:customStyle="1">
    <w:name w:val="WW8Num1z0"/>
  </w:style>
  <w:style w:type="character" w:styleId="905" w:customStyle="1">
    <w:name w:val="WW8Num1z1"/>
  </w:style>
  <w:style w:type="character" w:styleId="906" w:customStyle="1">
    <w:name w:val="WW8Num1z2"/>
  </w:style>
  <w:style w:type="character" w:styleId="907" w:customStyle="1">
    <w:name w:val="WW8Num1z3"/>
  </w:style>
  <w:style w:type="character" w:styleId="908" w:customStyle="1">
    <w:name w:val="WW8Num1z4"/>
  </w:style>
  <w:style w:type="character" w:styleId="909" w:customStyle="1">
    <w:name w:val="WW8Num1z5"/>
  </w:style>
  <w:style w:type="character" w:styleId="910" w:customStyle="1">
    <w:name w:val="WW8Num1z6"/>
  </w:style>
  <w:style w:type="character" w:styleId="911" w:customStyle="1">
    <w:name w:val="WW8Num1z7"/>
  </w:style>
  <w:style w:type="character" w:styleId="912" w:customStyle="1">
    <w:name w:val="WW8Num1z8"/>
  </w:style>
  <w:style w:type="character" w:styleId="913" w:customStyle="1">
    <w:name w:val="WW8Num2z0"/>
    <w:rPr>
      <w:b w:val="0"/>
    </w:rPr>
  </w:style>
  <w:style w:type="character" w:styleId="914" w:customStyle="1">
    <w:name w:val="Основной шрифт абзаца2"/>
  </w:style>
  <w:style w:type="character" w:styleId="915" w:customStyle="1">
    <w:name w:val="WW8Num2z1"/>
  </w:style>
  <w:style w:type="character" w:styleId="916" w:customStyle="1">
    <w:name w:val="WW8Num2z2"/>
  </w:style>
  <w:style w:type="character" w:styleId="917" w:customStyle="1">
    <w:name w:val="WW8Num2z3"/>
  </w:style>
  <w:style w:type="character" w:styleId="918" w:customStyle="1">
    <w:name w:val="WW8Num2z4"/>
  </w:style>
  <w:style w:type="character" w:styleId="919" w:customStyle="1">
    <w:name w:val="WW8Num2z5"/>
  </w:style>
  <w:style w:type="character" w:styleId="920" w:customStyle="1">
    <w:name w:val="WW8Num2z6"/>
  </w:style>
  <w:style w:type="character" w:styleId="921" w:customStyle="1">
    <w:name w:val="WW8Num2z7"/>
  </w:style>
  <w:style w:type="character" w:styleId="922" w:customStyle="1">
    <w:name w:val="WW8Num2z8"/>
  </w:style>
  <w:style w:type="character" w:styleId="923" w:customStyle="1">
    <w:name w:val="WW8Num3z0"/>
  </w:style>
  <w:style w:type="character" w:styleId="924" w:customStyle="1">
    <w:name w:val="WW8Num3z1"/>
  </w:style>
  <w:style w:type="character" w:styleId="925" w:customStyle="1">
    <w:name w:val="WW8Num3z2"/>
  </w:style>
  <w:style w:type="character" w:styleId="926" w:customStyle="1">
    <w:name w:val="WW8Num3z3"/>
  </w:style>
  <w:style w:type="character" w:styleId="927" w:customStyle="1">
    <w:name w:val="WW8Num3z4"/>
  </w:style>
  <w:style w:type="character" w:styleId="928" w:customStyle="1">
    <w:name w:val="WW8Num3z5"/>
  </w:style>
  <w:style w:type="character" w:styleId="929" w:customStyle="1">
    <w:name w:val="WW8Num3z6"/>
  </w:style>
  <w:style w:type="character" w:styleId="930" w:customStyle="1">
    <w:name w:val="WW8Num3z7"/>
  </w:style>
  <w:style w:type="character" w:styleId="931" w:customStyle="1">
    <w:name w:val="WW8Num3z8"/>
  </w:style>
  <w:style w:type="character" w:styleId="932" w:customStyle="1">
    <w:name w:val="WW8Num4z0"/>
  </w:style>
  <w:style w:type="character" w:styleId="933" w:customStyle="1">
    <w:name w:val="WW8Num5z0"/>
  </w:style>
  <w:style w:type="character" w:styleId="934" w:customStyle="1">
    <w:name w:val="WW8Num5z1"/>
  </w:style>
  <w:style w:type="character" w:styleId="935" w:customStyle="1">
    <w:name w:val="WW8Num5z2"/>
  </w:style>
  <w:style w:type="character" w:styleId="936" w:customStyle="1">
    <w:name w:val="WW8Num5z3"/>
  </w:style>
  <w:style w:type="character" w:styleId="937" w:customStyle="1">
    <w:name w:val="WW8Num5z4"/>
  </w:style>
  <w:style w:type="character" w:styleId="938" w:customStyle="1">
    <w:name w:val="WW8Num5z5"/>
  </w:style>
  <w:style w:type="character" w:styleId="939" w:customStyle="1">
    <w:name w:val="WW8Num5z6"/>
  </w:style>
  <w:style w:type="character" w:styleId="940" w:customStyle="1">
    <w:name w:val="WW8Num5z7"/>
  </w:style>
  <w:style w:type="character" w:styleId="941" w:customStyle="1">
    <w:name w:val="WW8Num5z8"/>
  </w:style>
  <w:style w:type="character" w:styleId="942" w:customStyle="1">
    <w:name w:val="WW8Num6z0"/>
  </w:style>
  <w:style w:type="character" w:styleId="943" w:customStyle="1">
    <w:name w:val="WW8Num6z1"/>
  </w:style>
  <w:style w:type="character" w:styleId="944" w:customStyle="1">
    <w:name w:val="WW8Num6z2"/>
  </w:style>
  <w:style w:type="character" w:styleId="945" w:customStyle="1">
    <w:name w:val="WW8Num6z3"/>
  </w:style>
  <w:style w:type="character" w:styleId="946" w:customStyle="1">
    <w:name w:val="WW8Num6z4"/>
  </w:style>
  <w:style w:type="character" w:styleId="947" w:customStyle="1">
    <w:name w:val="WW8Num6z5"/>
  </w:style>
  <w:style w:type="character" w:styleId="948" w:customStyle="1">
    <w:name w:val="WW8Num6z6"/>
  </w:style>
  <w:style w:type="character" w:styleId="949" w:customStyle="1">
    <w:name w:val="WW8Num6z7"/>
  </w:style>
  <w:style w:type="character" w:styleId="950" w:customStyle="1">
    <w:name w:val="WW8Num6z8"/>
  </w:style>
  <w:style w:type="character" w:styleId="951" w:customStyle="1">
    <w:name w:val="WW8Num7z0"/>
  </w:style>
  <w:style w:type="character" w:styleId="952" w:customStyle="1">
    <w:name w:val="WW8Num8z0"/>
  </w:style>
  <w:style w:type="character" w:styleId="953" w:customStyle="1">
    <w:name w:val="WW8Num8z1"/>
  </w:style>
  <w:style w:type="character" w:styleId="954" w:customStyle="1">
    <w:name w:val="WW8Num8z2"/>
  </w:style>
  <w:style w:type="character" w:styleId="955" w:customStyle="1">
    <w:name w:val="WW8Num8z3"/>
  </w:style>
  <w:style w:type="character" w:styleId="956" w:customStyle="1">
    <w:name w:val="WW8Num8z4"/>
  </w:style>
  <w:style w:type="character" w:styleId="957" w:customStyle="1">
    <w:name w:val="WW8Num8z5"/>
  </w:style>
  <w:style w:type="character" w:styleId="958" w:customStyle="1">
    <w:name w:val="WW8Num8z6"/>
  </w:style>
  <w:style w:type="character" w:styleId="959" w:customStyle="1">
    <w:name w:val="WW8Num8z7"/>
  </w:style>
  <w:style w:type="character" w:styleId="960" w:customStyle="1">
    <w:name w:val="WW8Num8z8"/>
  </w:style>
  <w:style w:type="character" w:styleId="961" w:customStyle="1">
    <w:name w:val="WW8Num9z0"/>
  </w:style>
  <w:style w:type="character" w:styleId="962" w:customStyle="1">
    <w:name w:val="WW8Num10z0"/>
  </w:style>
  <w:style w:type="character" w:styleId="963" w:customStyle="1">
    <w:name w:val="WW8Num10z1"/>
  </w:style>
  <w:style w:type="character" w:styleId="964" w:customStyle="1">
    <w:name w:val="WW8Num10z2"/>
  </w:style>
  <w:style w:type="character" w:styleId="965" w:customStyle="1">
    <w:name w:val="WW8Num10z3"/>
  </w:style>
  <w:style w:type="character" w:styleId="966" w:customStyle="1">
    <w:name w:val="WW8Num10z4"/>
  </w:style>
  <w:style w:type="character" w:styleId="967" w:customStyle="1">
    <w:name w:val="WW8Num10z5"/>
  </w:style>
  <w:style w:type="character" w:styleId="968" w:customStyle="1">
    <w:name w:val="WW8Num10z6"/>
  </w:style>
  <w:style w:type="character" w:styleId="969" w:customStyle="1">
    <w:name w:val="WW8Num10z7"/>
  </w:style>
  <w:style w:type="character" w:styleId="970" w:customStyle="1">
    <w:name w:val="WW8Num10z8"/>
  </w:style>
  <w:style w:type="character" w:styleId="971" w:customStyle="1">
    <w:name w:val="WW8Num11z0"/>
  </w:style>
  <w:style w:type="character" w:styleId="972" w:customStyle="1">
    <w:name w:val="WW8Num12z0"/>
  </w:style>
  <w:style w:type="character" w:styleId="973" w:customStyle="1">
    <w:name w:val="WW8Num12z1"/>
  </w:style>
  <w:style w:type="character" w:styleId="974" w:customStyle="1">
    <w:name w:val="WW8Num12z2"/>
  </w:style>
  <w:style w:type="character" w:styleId="975" w:customStyle="1">
    <w:name w:val="WW8Num12z3"/>
  </w:style>
  <w:style w:type="character" w:styleId="976" w:customStyle="1">
    <w:name w:val="WW8Num12z4"/>
  </w:style>
  <w:style w:type="character" w:styleId="977" w:customStyle="1">
    <w:name w:val="WW8Num12z5"/>
  </w:style>
  <w:style w:type="character" w:styleId="978" w:customStyle="1">
    <w:name w:val="WW8Num12z6"/>
  </w:style>
  <w:style w:type="character" w:styleId="979" w:customStyle="1">
    <w:name w:val="WW8Num12z7"/>
  </w:style>
  <w:style w:type="character" w:styleId="980" w:customStyle="1">
    <w:name w:val="WW8Num12z8"/>
  </w:style>
  <w:style w:type="character" w:styleId="981" w:customStyle="1">
    <w:name w:val="WW8Num13z0"/>
  </w:style>
  <w:style w:type="character" w:styleId="982" w:customStyle="1">
    <w:name w:val="WW8Num13z1"/>
  </w:style>
  <w:style w:type="character" w:styleId="983" w:customStyle="1">
    <w:name w:val="WW8Num13z2"/>
  </w:style>
  <w:style w:type="character" w:styleId="984" w:customStyle="1">
    <w:name w:val="WW8Num13z3"/>
  </w:style>
  <w:style w:type="character" w:styleId="985" w:customStyle="1">
    <w:name w:val="WW8Num13z4"/>
  </w:style>
  <w:style w:type="character" w:styleId="986" w:customStyle="1">
    <w:name w:val="WW8Num13z5"/>
  </w:style>
  <w:style w:type="character" w:styleId="987" w:customStyle="1">
    <w:name w:val="WW8Num13z6"/>
  </w:style>
  <w:style w:type="character" w:styleId="988" w:customStyle="1">
    <w:name w:val="WW8Num13z7"/>
  </w:style>
  <w:style w:type="character" w:styleId="989" w:customStyle="1">
    <w:name w:val="WW8Num13z8"/>
  </w:style>
  <w:style w:type="character" w:styleId="990" w:customStyle="1">
    <w:name w:val="WW8Num14z0"/>
  </w:style>
  <w:style w:type="character" w:styleId="991" w:customStyle="1">
    <w:name w:val="WW8Num14z1"/>
  </w:style>
  <w:style w:type="character" w:styleId="992" w:customStyle="1">
    <w:name w:val="WW8Num14z2"/>
  </w:style>
  <w:style w:type="character" w:styleId="993" w:customStyle="1">
    <w:name w:val="WW8Num14z3"/>
  </w:style>
  <w:style w:type="character" w:styleId="994" w:customStyle="1">
    <w:name w:val="WW8Num14z4"/>
  </w:style>
  <w:style w:type="character" w:styleId="995" w:customStyle="1">
    <w:name w:val="WW8Num14z5"/>
  </w:style>
  <w:style w:type="character" w:styleId="996" w:customStyle="1">
    <w:name w:val="WW8Num14z6"/>
  </w:style>
  <w:style w:type="character" w:styleId="997" w:customStyle="1">
    <w:name w:val="WW8Num14z7"/>
  </w:style>
  <w:style w:type="character" w:styleId="998" w:customStyle="1">
    <w:name w:val="WW8Num14z8"/>
  </w:style>
  <w:style w:type="character" w:styleId="999" w:customStyle="1">
    <w:name w:val="WW8Num15z0"/>
  </w:style>
  <w:style w:type="character" w:styleId="1000" w:customStyle="1">
    <w:name w:val="WW8Num16z0"/>
  </w:style>
  <w:style w:type="character" w:styleId="1001" w:customStyle="1">
    <w:name w:val="WW8Num16z1"/>
  </w:style>
  <w:style w:type="character" w:styleId="1002" w:customStyle="1">
    <w:name w:val="WW8Num16z2"/>
  </w:style>
  <w:style w:type="character" w:styleId="1003" w:customStyle="1">
    <w:name w:val="WW8Num16z3"/>
  </w:style>
  <w:style w:type="character" w:styleId="1004" w:customStyle="1">
    <w:name w:val="WW8Num16z4"/>
  </w:style>
  <w:style w:type="character" w:styleId="1005" w:customStyle="1">
    <w:name w:val="WW8Num16z5"/>
  </w:style>
  <w:style w:type="character" w:styleId="1006" w:customStyle="1">
    <w:name w:val="WW8Num16z6"/>
  </w:style>
  <w:style w:type="character" w:styleId="1007" w:customStyle="1">
    <w:name w:val="WW8Num16z7"/>
  </w:style>
  <w:style w:type="character" w:styleId="1008" w:customStyle="1">
    <w:name w:val="WW8Num16z8"/>
  </w:style>
  <w:style w:type="character" w:styleId="1009" w:customStyle="1">
    <w:name w:val="WW8Num17z0"/>
  </w:style>
  <w:style w:type="character" w:styleId="1010" w:customStyle="1">
    <w:name w:val="WW8Num18z0"/>
    <w:rPr>
      <w:rFonts w:ascii="Symbol" w:hAnsi="Symbol" w:cs="Symbol"/>
    </w:rPr>
  </w:style>
  <w:style w:type="character" w:styleId="1011" w:customStyle="1">
    <w:name w:val="WW8Num18z1"/>
    <w:rPr>
      <w:rFonts w:ascii="Courier New" w:hAnsi="Courier New" w:cs="Courier New"/>
    </w:rPr>
  </w:style>
  <w:style w:type="character" w:styleId="1012" w:customStyle="1">
    <w:name w:val="WW8Num18z2"/>
    <w:rPr>
      <w:rFonts w:ascii="Wingdings" w:hAnsi="Wingdings" w:cs="Wingdings"/>
    </w:rPr>
  </w:style>
  <w:style w:type="character" w:styleId="1013" w:customStyle="1">
    <w:name w:val="WW8Num19z0"/>
  </w:style>
  <w:style w:type="character" w:styleId="1014" w:customStyle="1">
    <w:name w:val="WW8Num19z1"/>
  </w:style>
  <w:style w:type="character" w:styleId="1015" w:customStyle="1">
    <w:name w:val="WW8Num19z2"/>
  </w:style>
  <w:style w:type="character" w:styleId="1016" w:customStyle="1">
    <w:name w:val="WW8Num19z3"/>
  </w:style>
  <w:style w:type="character" w:styleId="1017" w:customStyle="1">
    <w:name w:val="WW8Num19z4"/>
  </w:style>
  <w:style w:type="character" w:styleId="1018" w:customStyle="1">
    <w:name w:val="WW8Num19z5"/>
  </w:style>
  <w:style w:type="character" w:styleId="1019" w:customStyle="1">
    <w:name w:val="WW8Num19z6"/>
  </w:style>
  <w:style w:type="character" w:styleId="1020" w:customStyle="1">
    <w:name w:val="WW8Num19z7"/>
  </w:style>
  <w:style w:type="character" w:styleId="1021" w:customStyle="1">
    <w:name w:val="WW8Num19z8"/>
  </w:style>
  <w:style w:type="character" w:styleId="1022" w:customStyle="1">
    <w:name w:val="WW8Num20z0"/>
  </w:style>
  <w:style w:type="character" w:styleId="1023" w:customStyle="1">
    <w:name w:val="WW8Num21z0"/>
  </w:style>
  <w:style w:type="character" w:styleId="1024" w:customStyle="1">
    <w:name w:val="WW8Num22z0"/>
  </w:style>
  <w:style w:type="character" w:styleId="1025" w:customStyle="1">
    <w:name w:val="WW8Num22z1"/>
  </w:style>
  <w:style w:type="character" w:styleId="1026" w:customStyle="1">
    <w:name w:val="WW8Num22z2"/>
  </w:style>
  <w:style w:type="character" w:styleId="1027" w:customStyle="1">
    <w:name w:val="WW8Num22z3"/>
  </w:style>
  <w:style w:type="character" w:styleId="1028" w:customStyle="1">
    <w:name w:val="WW8Num22z4"/>
  </w:style>
  <w:style w:type="character" w:styleId="1029" w:customStyle="1">
    <w:name w:val="WW8Num22z5"/>
  </w:style>
  <w:style w:type="character" w:styleId="1030" w:customStyle="1">
    <w:name w:val="WW8Num22z6"/>
  </w:style>
  <w:style w:type="character" w:styleId="1031" w:customStyle="1">
    <w:name w:val="WW8Num22z7"/>
  </w:style>
  <w:style w:type="character" w:styleId="1032" w:customStyle="1">
    <w:name w:val="WW8Num22z8"/>
  </w:style>
  <w:style w:type="character" w:styleId="1033" w:customStyle="1">
    <w:name w:val="WW8Num23z0"/>
  </w:style>
  <w:style w:type="character" w:styleId="1034" w:customStyle="1">
    <w:name w:val="WW8Num23z1"/>
  </w:style>
  <w:style w:type="character" w:styleId="1035" w:customStyle="1">
    <w:name w:val="WW8Num23z2"/>
  </w:style>
  <w:style w:type="character" w:styleId="1036" w:customStyle="1">
    <w:name w:val="WW8Num23z3"/>
  </w:style>
  <w:style w:type="character" w:styleId="1037" w:customStyle="1">
    <w:name w:val="WW8Num23z4"/>
  </w:style>
  <w:style w:type="character" w:styleId="1038" w:customStyle="1">
    <w:name w:val="WW8Num23z5"/>
  </w:style>
  <w:style w:type="character" w:styleId="1039" w:customStyle="1">
    <w:name w:val="WW8Num23z6"/>
  </w:style>
  <w:style w:type="character" w:styleId="1040" w:customStyle="1">
    <w:name w:val="WW8Num23z7"/>
  </w:style>
  <w:style w:type="character" w:styleId="1041" w:customStyle="1">
    <w:name w:val="WW8Num23z8"/>
  </w:style>
  <w:style w:type="character" w:styleId="1042" w:customStyle="1">
    <w:name w:val="WW8Num24z0"/>
  </w:style>
  <w:style w:type="character" w:styleId="1043" w:customStyle="1">
    <w:name w:val="WW8Num24z1"/>
  </w:style>
  <w:style w:type="character" w:styleId="1044" w:customStyle="1">
    <w:name w:val="WW8Num24z2"/>
  </w:style>
  <w:style w:type="character" w:styleId="1045" w:customStyle="1">
    <w:name w:val="WW8Num24z3"/>
  </w:style>
  <w:style w:type="character" w:styleId="1046" w:customStyle="1">
    <w:name w:val="WW8Num24z4"/>
  </w:style>
  <w:style w:type="character" w:styleId="1047" w:customStyle="1">
    <w:name w:val="WW8Num24z5"/>
  </w:style>
  <w:style w:type="character" w:styleId="1048" w:customStyle="1">
    <w:name w:val="WW8Num24z6"/>
  </w:style>
  <w:style w:type="character" w:styleId="1049" w:customStyle="1">
    <w:name w:val="WW8Num24z7"/>
  </w:style>
  <w:style w:type="character" w:styleId="1050" w:customStyle="1">
    <w:name w:val="WW8Num24z8"/>
  </w:style>
  <w:style w:type="character" w:styleId="1051" w:customStyle="1">
    <w:name w:val="WW8Num25z0"/>
  </w:style>
  <w:style w:type="character" w:styleId="1052" w:customStyle="1">
    <w:name w:val="WW8Num25z1"/>
    <w:rPr>
      <w:rFonts w:ascii="Times New Roman" w:hAnsi="Times New Roman" w:cs="Times New Roman"/>
    </w:rPr>
  </w:style>
  <w:style w:type="character" w:styleId="1053" w:customStyle="1">
    <w:name w:val="WW8Num26z0"/>
  </w:style>
  <w:style w:type="character" w:styleId="1054" w:customStyle="1">
    <w:name w:val="WW8Num26z1"/>
  </w:style>
  <w:style w:type="character" w:styleId="1055" w:customStyle="1">
    <w:name w:val="WW8Num26z2"/>
  </w:style>
  <w:style w:type="character" w:styleId="1056" w:customStyle="1">
    <w:name w:val="WW8Num26z3"/>
  </w:style>
  <w:style w:type="character" w:styleId="1057" w:customStyle="1">
    <w:name w:val="WW8Num26z4"/>
  </w:style>
  <w:style w:type="character" w:styleId="1058" w:customStyle="1">
    <w:name w:val="WW8Num26z5"/>
  </w:style>
  <w:style w:type="character" w:styleId="1059" w:customStyle="1">
    <w:name w:val="WW8Num26z6"/>
  </w:style>
  <w:style w:type="character" w:styleId="1060" w:customStyle="1">
    <w:name w:val="WW8Num26z7"/>
  </w:style>
  <w:style w:type="character" w:styleId="1061" w:customStyle="1">
    <w:name w:val="WW8Num26z8"/>
  </w:style>
  <w:style w:type="character" w:styleId="1062" w:customStyle="1">
    <w:name w:val="WW8Num27z0"/>
  </w:style>
  <w:style w:type="character" w:styleId="1063" w:customStyle="1">
    <w:name w:val="WW8Num28z0"/>
    <w:rPr>
      <w:rFonts w:ascii="Symbol" w:hAnsi="Symbol" w:cs="Symbol"/>
      <w:color w:val="000000"/>
    </w:rPr>
  </w:style>
  <w:style w:type="character" w:styleId="1064" w:customStyle="1">
    <w:name w:val="WW8Num28z1"/>
    <w:rPr>
      <w:rFonts w:ascii="Times New Roman" w:hAnsi="Times New Roman" w:eastAsia="Times New Roman" w:cs="Times New Roman"/>
    </w:rPr>
  </w:style>
  <w:style w:type="character" w:styleId="1065" w:customStyle="1">
    <w:name w:val="WW8Num28z2"/>
    <w:rPr>
      <w:rFonts w:ascii="Wingdings" w:hAnsi="Wingdings" w:cs="Wingdings"/>
    </w:rPr>
  </w:style>
  <w:style w:type="character" w:styleId="1066" w:customStyle="1">
    <w:name w:val="WW8Num28z3"/>
    <w:rPr>
      <w:rFonts w:ascii="Symbol" w:hAnsi="Symbol" w:cs="Symbol"/>
    </w:rPr>
  </w:style>
  <w:style w:type="character" w:styleId="1067" w:customStyle="1">
    <w:name w:val="WW8Num28z4"/>
    <w:rPr>
      <w:rFonts w:ascii="Courier New" w:hAnsi="Courier New" w:cs="Courier New"/>
    </w:rPr>
  </w:style>
  <w:style w:type="character" w:styleId="1068" w:customStyle="1">
    <w:name w:val="WW8Num29z0"/>
  </w:style>
  <w:style w:type="character" w:styleId="1069" w:customStyle="1">
    <w:name w:val="WW8Num29z1"/>
  </w:style>
  <w:style w:type="character" w:styleId="1070" w:customStyle="1">
    <w:name w:val="WW8Num29z2"/>
  </w:style>
  <w:style w:type="character" w:styleId="1071" w:customStyle="1">
    <w:name w:val="WW8Num29z3"/>
  </w:style>
  <w:style w:type="character" w:styleId="1072" w:customStyle="1">
    <w:name w:val="WW8Num29z4"/>
  </w:style>
  <w:style w:type="character" w:styleId="1073" w:customStyle="1">
    <w:name w:val="WW8Num29z5"/>
  </w:style>
  <w:style w:type="character" w:styleId="1074" w:customStyle="1">
    <w:name w:val="WW8Num29z6"/>
  </w:style>
  <w:style w:type="character" w:styleId="1075" w:customStyle="1">
    <w:name w:val="WW8Num29z7"/>
  </w:style>
  <w:style w:type="character" w:styleId="1076" w:customStyle="1">
    <w:name w:val="WW8Num29z8"/>
  </w:style>
  <w:style w:type="character" w:styleId="1077" w:customStyle="1">
    <w:name w:val="WW8Num30z0"/>
  </w:style>
  <w:style w:type="character" w:styleId="1078" w:customStyle="1">
    <w:name w:val="WW8Num30z1"/>
  </w:style>
  <w:style w:type="character" w:styleId="1079" w:customStyle="1">
    <w:name w:val="WW8Num30z2"/>
  </w:style>
  <w:style w:type="character" w:styleId="1080" w:customStyle="1">
    <w:name w:val="WW8Num30z3"/>
  </w:style>
  <w:style w:type="character" w:styleId="1081" w:customStyle="1">
    <w:name w:val="WW8Num30z4"/>
  </w:style>
  <w:style w:type="character" w:styleId="1082" w:customStyle="1">
    <w:name w:val="WW8Num30z5"/>
  </w:style>
  <w:style w:type="character" w:styleId="1083" w:customStyle="1">
    <w:name w:val="WW8Num30z6"/>
  </w:style>
  <w:style w:type="character" w:styleId="1084" w:customStyle="1">
    <w:name w:val="WW8Num30z7"/>
  </w:style>
  <w:style w:type="character" w:styleId="1085" w:customStyle="1">
    <w:name w:val="WW8Num30z8"/>
  </w:style>
  <w:style w:type="character" w:styleId="1086" w:customStyle="1">
    <w:name w:val="WW8Num31z0"/>
  </w:style>
  <w:style w:type="character" w:styleId="1087" w:customStyle="1">
    <w:name w:val="WW8Num32z0"/>
  </w:style>
  <w:style w:type="character" w:styleId="1088" w:customStyle="1">
    <w:name w:val="WW8Num33z0"/>
  </w:style>
  <w:style w:type="character" w:styleId="1089" w:customStyle="1">
    <w:name w:val="WW8Num34z0"/>
  </w:style>
  <w:style w:type="character" w:styleId="1090" w:customStyle="1">
    <w:name w:val="WW8Num34z1"/>
  </w:style>
  <w:style w:type="character" w:styleId="1091" w:customStyle="1">
    <w:name w:val="WW8Num34z2"/>
  </w:style>
  <w:style w:type="character" w:styleId="1092" w:customStyle="1">
    <w:name w:val="WW8Num34z3"/>
  </w:style>
  <w:style w:type="character" w:styleId="1093" w:customStyle="1">
    <w:name w:val="WW8Num34z4"/>
  </w:style>
  <w:style w:type="character" w:styleId="1094" w:customStyle="1">
    <w:name w:val="WW8Num34z5"/>
  </w:style>
  <w:style w:type="character" w:styleId="1095" w:customStyle="1">
    <w:name w:val="WW8Num34z6"/>
  </w:style>
  <w:style w:type="character" w:styleId="1096" w:customStyle="1">
    <w:name w:val="WW8Num34z7"/>
  </w:style>
  <w:style w:type="character" w:styleId="1097" w:customStyle="1">
    <w:name w:val="WW8Num34z8"/>
  </w:style>
  <w:style w:type="character" w:styleId="1098" w:customStyle="1">
    <w:name w:val="WW8Num35z0"/>
  </w:style>
  <w:style w:type="character" w:styleId="1099" w:customStyle="1">
    <w:name w:val="Основной шрифт абзаца1"/>
  </w:style>
  <w:style w:type="character" w:styleId="1100" w:customStyle="1">
    <w:name w:val="Верхний колонтитул Знак"/>
    <w:basedOn w:val="1099"/>
    <w:uiPriority w:val="99"/>
  </w:style>
  <w:style w:type="character" w:styleId="1101" w:customStyle="1">
    <w:name w:val="Нижний колонтитул Знак"/>
    <w:basedOn w:val="1099"/>
  </w:style>
  <w:style w:type="character" w:styleId="1102" w:customStyle="1">
    <w:name w:val="Заголовок 1 Знак"/>
    <w:rPr>
      <w:rFonts w:ascii="Times New Roman" w:hAnsi="Times New Roman" w:eastAsia="Times New Roman" w:cs="Times New Roman"/>
      <w:i/>
      <w:iCs/>
      <w:sz w:val="20"/>
      <w:szCs w:val="20"/>
    </w:rPr>
  </w:style>
  <w:style w:type="character" w:styleId="1103" w:customStyle="1">
    <w:name w:val="Заголовок 5 Знак"/>
    <w:rPr>
      <w:rFonts w:ascii="Times New Roman" w:hAnsi="Times New Roman" w:eastAsia="Times New Roman" w:cs="Times New Roman"/>
      <w:b/>
      <w:bCs/>
      <w:i/>
      <w:iCs/>
      <w:sz w:val="26"/>
      <w:szCs w:val="26"/>
    </w:rPr>
  </w:style>
  <w:style w:type="character" w:styleId="1104">
    <w:name w:val="FollowedHyperlink"/>
    <w:rPr>
      <w:color w:val="800080"/>
      <w:u w:val="single"/>
    </w:rPr>
  </w:style>
  <w:style w:type="character" w:styleId="1105">
    <w:name w:val="line number"/>
  </w:style>
  <w:style w:type="paragraph" w:styleId="1106" w:customStyle="1">
    <w:name w:val="Заголовок"/>
    <w:basedOn w:val="705"/>
    <w:next w:val="1107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07">
    <w:name w:val="Body Text"/>
    <w:basedOn w:val="705"/>
    <w:pPr>
      <w:spacing w:after="140"/>
    </w:pPr>
  </w:style>
  <w:style w:type="paragraph" w:styleId="1108">
    <w:name w:val="List"/>
    <w:basedOn w:val="1107"/>
    <w:rPr>
      <w:rFonts w:cs="Arial"/>
    </w:rPr>
  </w:style>
  <w:style w:type="paragraph" w:styleId="1109" w:customStyle="1">
    <w:name w:val="Указатель2"/>
    <w:basedOn w:val="705"/>
    <w:pPr>
      <w:suppressLineNumbers/>
    </w:pPr>
    <w:rPr>
      <w:rFonts w:cs="Arial"/>
    </w:rPr>
  </w:style>
  <w:style w:type="paragraph" w:styleId="1110" w:customStyle="1">
    <w:name w:val="Название объекта1"/>
    <w:basedOn w:val="705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1111" w:customStyle="1">
    <w:name w:val="Указатель1"/>
    <w:basedOn w:val="705"/>
    <w:pPr>
      <w:suppressLineNumbers/>
    </w:pPr>
    <w:rPr>
      <w:rFonts w:cs="Arial"/>
    </w:rPr>
  </w:style>
  <w:style w:type="paragraph" w:styleId="1112">
    <w:name w:val="Normal (Web)"/>
    <w:basedOn w:val="705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113" w:customStyle="1">
    <w:name w:val="Схема документа1"/>
    <w:basedOn w:val="70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114">
    <w:name w:val="Balloon Text"/>
    <w:basedOn w:val="705"/>
    <w:rPr>
      <w:rFonts w:ascii="Tahoma" w:hAnsi="Tahoma" w:cs="Tahoma"/>
      <w:sz w:val="16"/>
      <w:szCs w:val="16"/>
    </w:rPr>
  </w:style>
  <w:style w:type="paragraph" w:styleId="1115" w:customStyle="1">
    <w:name w:val="ConsPlusTitle"/>
    <w:pPr>
      <w:widowControl w:val="off"/>
    </w:pPr>
    <w:rPr>
      <w:rFonts w:ascii="Arial" w:hAnsi="Arial" w:cs="Arial"/>
      <w:b/>
      <w:bCs/>
    </w:rPr>
  </w:style>
  <w:style w:type="paragraph" w:styleId="1116" w:customStyle="1">
    <w:name w:val="Содержимое таблицы"/>
    <w:basedOn w:val="705"/>
    <w:pPr>
      <w:suppressLineNumbers/>
    </w:pPr>
  </w:style>
  <w:style w:type="paragraph" w:styleId="1117" w:customStyle="1">
    <w:name w:val="Заголовок таблицы"/>
    <w:basedOn w:val="1116"/>
    <w:pPr>
      <w:jc w:val="center"/>
    </w:pPr>
    <w:rPr>
      <w:b/>
      <w:bCs/>
    </w:rPr>
  </w:style>
  <w:style w:type="paragraph" w:styleId="1118" w:customStyle="1">
    <w:name w:val="Char"/>
    <w:basedOn w:val="705"/>
    <w:pPr>
      <w:ind w:firstLine="709"/>
      <w:jc w:val="both"/>
      <w:spacing w:before="60" w:after="160" w:line="240" w:lineRule="exact"/>
    </w:pPr>
    <w:rPr>
      <w:rFonts w:ascii="Verdana" w:hAnsi="Verdana" w:eastAsia="Times New Roman" w:cs="Verdana"/>
      <w:color w:val="000000"/>
      <w:sz w:val="20"/>
      <w:szCs w:val="20"/>
      <w:lang w:val="en-US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C004E-4CC3-4083-A6BF-86E5A9EDB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ОБЩЕСТВЕННЫХ СВЯЗЕЙ</dc:title>
  <dc:creator>Третьяков Антон Валерьевич</dc:creator>
  <cp:revision>22</cp:revision>
  <dcterms:created xsi:type="dcterms:W3CDTF">2023-06-21T12:27:00Z</dcterms:created>
  <dcterms:modified xsi:type="dcterms:W3CDTF">2023-12-08T06:20:07Z</dcterms:modified>
  <cp:version>983040</cp:version>
</cp:coreProperties>
</file>